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8D359" w14:textId="77777777" w:rsidR="00415865" w:rsidRDefault="00415865" w:rsidP="00CC68A4">
      <w:pPr>
        <w:spacing w:before="240"/>
        <w:ind w:left="2940" w:hanging="2940"/>
        <w:jc w:val="both"/>
        <w:rPr>
          <w:rFonts w:ascii="Arial" w:hAnsi="Arial"/>
          <w:snapToGrid w:val="0"/>
          <w:sz w:val="28"/>
          <w:szCs w:val="28"/>
        </w:rPr>
      </w:pPr>
    </w:p>
    <w:p w14:paraId="27A0A99E" w14:textId="77777777" w:rsidR="00415865" w:rsidRDefault="00415865" w:rsidP="00251AB2">
      <w:pPr>
        <w:spacing w:before="240"/>
        <w:jc w:val="center"/>
        <w:rPr>
          <w:rFonts w:ascii="Arial" w:hAnsi="Arial"/>
          <w:snapToGrid w:val="0"/>
          <w:sz w:val="28"/>
          <w:szCs w:val="28"/>
        </w:rPr>
      </w:pPr>
    </w:p>
    <w:p w14:paraId="5997D34A" w14:textId="77777777" w:rsidR="00415865" w:rsidRPr="00D46D7D" w:rsidRDefault="00415865" w:rsidP="00CC68A4">
      <w:pPr>
        <w:spacing w:before="240"/>
        <w:ind w:left="2940" w:hanging="2940"/>
        <w:jc w:val="both"/>
        <w:rPr>
          <w:rFonts w:ascii="Arial" w:hAnsi="Arial"/>
          <w:snapToGrid w:val="0"/>
          <w:sz w:val="28"/>
          <w:szCs w:val="28"/>
        </w:rPr>
      </w:pPr>
    </w:p>
    <w:p w14:paraId="309193E7"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5BE3CC79"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D2829B4" w14:textId="77777777" w:rsidR="00415865" w:rsidRPr="00134D9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8D4BFE0" w14:textId="77777777" w:rsidR="00415865" w:rsidRPr="00134D9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4D1B3EA" w14:textId="77777777" w:rsidR="00415865" w:rsidRPr="00134D9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134D9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6BEFF30B"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F4BE16F"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D1443A7"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D743FE7" w14:textId="6A76854E" w:rsidR="002861EC" w:rsidRDefault="000C1447" w:rsidP="000C1447">
      <w:pPr>
        <w:spacing w:before="120"/>
        <w:jc w:val="center"/>
        <w:rPr>
          <w:rFonts w:ascii="Arial" w:hAnsi="Arial" w:cs="Arial"/>
          <w:b/>
          <w:snapToGrid w:val="0"/>
        </w:rPr>
      </w:pPr>
      <w:bookmarkStart w:id="0" w:name="_Hlk534362553"/>
      <w:r w:rsidRPr="000C1447">
        <w:rPr>
          <w:rFonts w:ascii="Arial" w:hAnsi="Arial" w:cs="Arial"/>
          <w:b/>
          <w:color w:val="0000FF"/>
          <w:sz w:val="32"/>
          <w:szCs w:val="32"/>
        </w:rPr>
        <w:t>„</w:t>
      </w:r>
      <w:r w:rsidRPr="000C1447">
        <w:rPr>
          <w:rFonts w:ascii="Arial" w:hAnsi="Arial" w:cs="Arial"/>
          <w:b/>
          <w:bCs/>
          <w:color w:val="0000FF"/>
          <w:sz w:val="32"/>
          <w:szCs w:val="32"/>
        </w:rPr>
        <w:t>Sušice II, zateplení panelových domů č.p.</w:t>
      </w:r>
      <w:r w:rsidR="00855EE4">
        <w:rPr>
          <w:rFonts w:ascii="Arial" w:hAnsi="Arial" w:cs="Arial"/>
          <w:b/>
          <w:bCs/>
          <w:color w:val="0000FF"/>
          <w:sz w:val="32"/>
          <w:szCs w:val="32"/>
        </w:rPr>
        <w:t xml:space="preserve"> </w:t>
      </w:r>
      <w:r w:rsidRPr="000C1447">
        <w:rPr>
          <w:rFonts w:ascii="Arial" w:hAnsi="Arial" w:cs="Arial"/>
          <w:b/>
          <w:bCs/>
          <w:color w:val="0000FF"/>
          <w:sz w:val="32"/>
          <w:szCs w:val="32"/>
        </w:rPr>
        <w:t>1158 a 1159, ul</w:t>
      </w:r>
      <w:r>
        <w:rPr>
          <w:rFonts w:ascii="Arial" w:hAnsi="Arial" w:cs="Arial"/>
          <w:b/>
          <w:bCs/>
          <w:color w:val="0000FF"/>
          <w:sz w:val="32"/>
          <w:szCs w:val="32"/>
        </w:rPr>
        <w:t xml:space="preserve">. </w:t>
      </w:r>
      <w:r w:rsidRPr="000C1447">
        <w:rPr>
          <w:rFonts w:ascii="Arial" w:hAnsi="Arial" w:cs="Arial"/>
          <w:b/>
          <w:bCs/>
          <w:color w:val="0000FF"/>
          <w:sz w:val="32"/>
          <w:szCs w:val="32"/>
        </w:rPr>
        <w:t>Kaštanová</w:t>
      </w:r>
      <w:r w:rsidRPr="000C1447">
        <w:rPr>
          <w:rFonts w:ascii="Arial" w:hAnsi="Arial" w:cs="Arial"/>
          <w:b/>
          <w:color w:val="0000FF"/>
          <w:sz w:val="32"/>
          <w:szCs w:val="32"/>
        </w:rPr>
        <w:t>“</w:t>
      </w:r>
      <w:bookmarkEnd w:id="0"/>
    </w:p>
    <w:p w14:paraId="0FC4396B" w14:textId="77777777" w:rsidR="002861EC" w:rsidRDefault="002861EC" w:rsidP="007E19C9">
      <w:pPr>
        <w:spacing w:before="120"/>
        <w:ind w:left="2940" w:hanging="2940"/>
        <w:rPr>
          <w:rFonts w:ascii="Arial" w:hAnsi="Arial" w:cs="Arial"/>
          <w:b/>
          <w:snapToGrid w:val="0"/>
        </w:rPr>
      </w:pPr>
    </w:p>
    <w:p w14:paraId="75DB6FB2" w14:textId="77777777" w:rsidR="002861EC" w:rsidRDefault="002861EC" w:rsidP="007E19C9">
      <w:pPr>
        <w:spacing w:before="120"/>
        <w:ind w:left="2940" w:hanging="2940"/>
        <w:rPr>
          <w:rFonts w:ascii="Arial" w:hAnsi="Arial" w:cs="Arial"/>
          <w:b/>
          <w:snapToGrid w:val="0"/>
        </w:rPr>
      </w:pPr>
    </w:p>
    <w:p w14:paraId="7E58F7D8" w14:textId="77777777" w:rsidR="002861EC" w:rsidRDefault="002861EC" w:rsidP="007E19C9">
      <w:pPr>
        <w:spacing w:before="120"/>
        <w:ind w:left="2940" w:hanging="2940"/>
        <w:rPr>
          <w:rFonts w:ascii="Arial" w:hAnsi="Arial" w:cs="Arial"/>
          <w:b/>
          <w:snapToGrid w:val="0"/>
        </w:rPr>
      </w:pPr>
    </w:p>
    <w:p w14:paraId="36292729" w14:textId="77777777" w:rsidR="002861EC" w:rsidRDefault="000F19FE" w:rsidP="007E19C9">
      <w:pPr>
        <w:spacing w:before="120"/>
        <w:ind w:left="2940" w:hanging="2940"/>
        <w:rPr>
          <w:rFonts w:ascii="Arial" w:hAnsi="Arial" w:cs="Arial"/>
          <w:b/>
          <w:snapToGrid w:val="0"/>
        </w:rPr>
      </w:pPr>
      <w:r>
        <w:rPr>
          <w:rFonts w:ascii="Arial" w:hAnsi="Arial" w:cs="Arial"/>
          <w:b/>
          <w:snapToGrid w:val="0"/>
        </w:rPr>
        <w:t xml:space="preserve">    </w:t>
      </w:r>
    </w:p>
    <w:p w14:paraId="63D015F3" w14:textId="77777777" w:rsidR="000308E1" w:rsidRDefault="000308E1" w:rsidP="007E19C9">
      <w:pPr>
        <w:spacing w:before="120"/>
        <w:ind w:left="2940" w:hanging="2940"/>
        <w:rPr>
          <w:rFonts w:ascii="Arial" w:hAnsi="Arial" w:cs="Arial"/>
          <w:b/>
          <w:snapToGrid w:val="0"/>
        </w:rPr>
      </w:pPr>
    </w:p>
    <w:p w14:paraId="40E7051C" w14:textId="77777777" w:rsidR="002861EC" w:rsidRDefault="002861EC" w:rsidP="007E19C9">
      <w:pPr>
        <w:spacing w:before="120"/>
        <w:ind w:left="2940" w:hanging="2940"/>
        <w:rPr>
          <w:rFonts w:ascii="Arial" w:hAnsi="Arial" w:cs="Arial"/>
          <w:b/>
          <w:snapToGrid w:val="0"/>
        </w:rPr>
      </w:pPr>
    </w:p>
    <w:p w14:paraId="79BBEA58" w14:textId="77777777" w:rsidR="005E5CD3" w:rsidRDefault="005E5CD3" w:rsidP="00346EDD">
      <w:pPr>
        <w:jc w:val="both"/>
        <w:rPr>
          <w:rFonts w:ascii="Arial" w:hAnsi="Arial" w:cs="Arial"/>
          <w:b/>
          <w:snapToGrid w:val="0"/>
        </w:rPr>
      </w:pPr>
    </w:p>
    <w:p w14:paraId="391A36BE" w14:textId="77777777" w:rsidR="000C1447" w:rsidRDefault="000C1447" w:rsidP="00346EDD">
      <w:pPr>
        <w:jc w:val="both"/>
        <w:rPr>
          <w:rFonts w:ascii="Arial" w:hAnsi="Arial" w:cs="Arial"/>
          <w:b/>
          <w:snapToGrid w:val="0"/>
        </w:rPr>
      </w:pPr>
    </w:p>
    <w:p w14:paraId="3DB2EBC5" w14:textId="77777777" w:rsidR="000C1447" w:rsidRDefault="000C1447" w:rsidP="00346EDD">
      <w:pPr>
        <w:jc w:val="both"/>
        <w:rPr>
          <w:rFonts w:ascii="Arial" w:hAnsi="Arial" w:cs="Arial"/>
          <w:b/>
          <w:snapToGrid w:val="0"/>
        </w:rPr>
      </w:pPr>
    </w:p>
    <w:p w14:paraId="140BA8C1" w14:textId="77777777" w:rsidR="000C1447" w:rsidRDefault="000C1447" w:rsidP="00346EDD">
      <w:pPr>
        <w:jc w:val="both"/>
        <w:rPr>
          <w:rFonts w:ascii="Arial" w:hAnsi="Arial" w:cs="Arial"/>
          <w:b/>
          <w:snapToGrid w:val="0"/>
        </w:rPr>
      </w:pPr>
    </w:p>
    <w:p w14:paraId="1E55B2D5" w14:textId="77777777" w:rsidR="00E06A93" w:rsidRDefault="00E06A93" w:rsidP="00346EDD">
      <w:pPr>
        <w:jc w:val="both"/>
        <w:rPr>
          <w:rFonts w:ascii="Arial" w:hAnsi="Arial" w:cs="Arial"/>
          <w:b/>
          <w:snapToGrid w:val="0"/>
        </w:rPr>
      </w:pPr>
    </w:p>
    <w:p w14:paraId="58BA4A21" w14:textId="77777777" w:rsidR="00E06A93" w:rsidRDefault="00E06A93" w:rsidP="00346EDD">
      <w:pPr>
        <w:jc w:val="both"/>
        <w:rPr>
          <w:rFonts w:ascii="Arial" w:hAnsi="Arial" w:cs="Arial"/>
          <w:b/>
          <w:snapToGrid w:val="0"/>
        </w:rPr>
      </w:pPr>
    </w:p>
    <w:p w14:paraId="7DBAA907" w14:textId="77777777" w:rsidR="00E06A93" w:rsidRDefault="00E06A93" w:rsidP="00346EDD">
      <w:pPr>
        <w:jc w:val="both"/>
        <w:rPr>
          <w:rFonts w:ascii="Arial" w:hAnsi="Arial" w:cs="Arial"/>
          <w:b/>
          <w:snapToGrid w:val="0"/>
        </w:rPr>
      </w:pPr>
    </w:p>
    <w:p w14:paraId="7CF377F6"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FD1B0D">
        <w:rPr>
          <w:rFonts w:ascii="Arial" w:hAnsi="Arial" w:cs="Arial"/>
          <w:b/>
          <w:sz w:val="20"/>
          <w:szCs w:val="20"/>
        </w:rPr>
        <w:t>Zadavatel:</w:t>
      </w:r>
      <w:r w:rsidRPr="00FD1B0D">
        <w:rPr>
          <w:rFonts w:ascii="Arial" w:hAnsi="Arial" w:cs="Arial"/>
          <w:b/>
          <w:sz w:val="20"/>
          <w:szCs w:val="20"/>
        </w:rPr>
        <w:tab/>
      </w:r>
      <w:r w:rsidRPr="00FD1B0D">
        <w:rPr>
          <w:rFonts w:ascii="Arial" w:hAnsi="Arial" w:cs="Arial"/>
          <w:b/>
          <w:sz w:val="20"/>
          <w:szCs w:val="20"/>
        </w:rPr>
        <w:tab/>
        <w:t xml:space="preserve">     </w:t>
      </w:r>
      <w:r w:rsidRPr="00FD1B0D">
        <w:rPr>
          <w:rFonts w:ascii="Arial" w:hAnsi="Arial" w:cs="Arial"/>
          <w:b/>
          <w:sz w:val="20"/>
          <w:szCs w:val="20"/>
        </w:rPr>
        <w:tab/>
      </w:r>
      <w:r w:rsidRPr="00FD1B0D">
        <w:rPr>
          <w:rFonts w:ascii="Arial" w:hAnsi="Arial" w:cs="Arial"/>
          <w:b/>
          <w:sz w:val="20"/>
          <w:szCs w:val="20"/>
        </w:rPr>
        <w:tab/>
        <w:t>Město Sušice</w:t>
      </w:r>
    </w:p>
    <w:p w14:paraId="234E137A"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ascii="Arial" w:hAnsi="Arial" w:cs="Arial"/>
          <w:bCs/>
          <w:sz w:val="20"/>
          <w:szCs w:val="20"/>
        </w:rPr>
        <w:t>se sídlem:</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t>Náměstí Svobody 138, 342 01  Sušice</w:t>
      </w:r>
    </w:p>
    <w:p w14:paraId="054DF395"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 xml:space="preserve">IČ: </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00256129</w:t>
      </w:r>
    </w:p>
    <w:p w14:paraId="1A8660D1"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DIČ:</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CZ 00256129</w:t>
      </w:r>
    </w:p>
    <w:p w14:paraId="303CE28E"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cs="Arial"/>
          <w:bCs/>
          <w:sz w:val="20"/>
          <w:szCs w:val="20"/>
        </w:rPr>
        <w:tab/>
      </w:r>
      <w:r w:rsidRPr="00FD1B0D">
        <w:rPr>
          <w:rFonts w:ascii="Arial" w:hAnsi="Arial" w:cs="Arial"/>
          <w:bCs/>
          <w:sz w:val="20"/>
          <w:szCs w:val="20"/>
        </w:rPr>
        <w:t xml:space="preserve">statutární zástupce: </w:t>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ascii="Arial" w:hAnsi="Arial" w:cs="Arial"/>
          <w:sz w:val="20"/>
          <w:szCs w:val="20"/>
        </w:rPr>
        <w:t>Bc. Petr Mottl, starosta města</w:t>
      </w:r>
    </w:p>
    <w:p w14:paraId="2ACC3701" w14:textId="77777777" w:rsidR="00F5232D" w:rsidRPr="00F5232D" w:rsidRDefault="00F5232D" w:rsidP="00F5232D">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7766FDE6" w14:textId="77777777" w:rsidR="009877FD" w:rsidRPr="00243ECC" w:rsidRDefault="009877FD" w:rsidP="00346EDD">
      <w:pPr>
        <w:jc w:val="both"/>
        <w:rPr>
          <w:rFonts w:ascii="Arial" w:hAnsi="Arial" w:cs="Arial"/>
          <w:b/>
          <w:snapToGrid w:val="0"/>
          <w:sz w:val="20"/>
          <w:szCs w:val="20"/>
        </w:rPr>
      </w:pPr>
    </w:p>
    <w:p w14:paraId="452746E8" w14:textId="77777777" w:rsidR="00AD2D73" w:rsidRDefault="00AD2D73" w:rsidP="00346EDD">
      <w:pPr>
        <w:jc w:val="both"/>
        <w:rPr>
          <w:rFonts w:ascii="Arial" w:hAnsi="Arial" w:cs="Arial"/>
        </w:rPr>
      </w:pPr>
    </w:p>
    <w:p w14:paraId="0ED810EB" w14:textId="77777777" w:rsidR="00243ECC" w:rsidRDefault="00243ECC" w:rsidP="00346EDD">
      <w:pPr>
        <w:jc w:val="both"/>
        <w:rPr>
          <w:rFonts w:ascii="Arial" w:hAnsi="Arial" w:cs="Arial"/>
        </w:rPr>
      </w:pPr>
    </w:p>
    <w:p w14:paraId="120DCAA9" w14:textId="77777777" w:rsidR="00243ECC" w:rsidRDefault="00243ECC" w:rsidP="00346EDD">
      <w:pPr>
        <w:jc w:val="both"/>
        <w:rPr>
          <w:rFonts w:ascii="Arial" w:hAnsi="Arial" w:cs="Arial"/>
        </w:rPr>
      </w:pPr>
    </w:p>
    <w:p w14:paraId="36246D38" w14:textId="77777777" w:rsidR="00243ECC" w:rsidRDefault="00243ECC" w:rsidP="00346EDD">
      <w:pPr>
        <w:jc w:val="both"/>
        <w:rPr>
          <w:rFonts w:ascii="Arial" w:hAnsi="Arial" w:cs="Arial"/>
        </w:rPr>
      </w:pPr>
    </w:p>
    <w:p w14:paraId="2E7EBD2F" w14:textId="77777777" w:rsidR="00243ECC" w:rsidRDefault="00243ECC" w:rsidP="00346EDD">
      <w:pPr>
        <w:jc w:val="both"/>
        <w:rPr>
          <w:rFonts w:ascii="Arial" w:hAnsi="Arial" w:cs="Arial"/>
        </w:rPr>
      </w:pPr>
    </w:p>
    <w:p w14:paraId="4F2C849F" w14:textId="77777777" w:rsidR="00AD2D73" w:rsidRDefault="00AD2D73" w:rsidP="00346EDD">
      <w:pPr>
        <w:jc w:val="both"/>
        <w:rPr>
          <w:rFonts w:ascii="Arial" w:hAnsi="Arial" w:cs="Arial"/>
        </w:rPr>
      </w:pPr>
    </w:p>
    <w:p w14:paraId="79E8ABB6" w14:textId="77777777" w:rsidR="00AD2D73" w:rsidRDefault="00AD2D73" w:rsidP="00346EDD">
      <w:pPr>
        <w:jc w:val="both"/>
        <w:rPr>
          <w:rFonts w:ascii="Arial" w:hAnsi="Arial" w:cs="Arial"/>
        </w:rPr>
      </w:pPr>
    </w:p>
    <w:p w14:paraId="6E107128" w14:textId="77777777" w:rsidR="003279A9" w:rsidRDefault="003279A9" w:rsidP="00346EDD">
      <w:pPr>
        <w:jc w:val="both"/>
        <w:rPr>
          <w:rFonts w:ascii="Arial" w:hAnsi="Arial" w:cs="Arial"/>
        </w:rPr>
      </w:pPr>
    </w:p>
    <w:p w14:paraId="07D1F81B" w14:textId="77777777" w:rsidR="0081725C" w:rsidRDefault="0081725C" w:rsidP="00346EDD">
      <w:pPr>
        <w:jc w:val="both"/>
        <w:rPr>
          <w:rFonts w:ascii="Arial" w:hAnsi="Arial" w:cs="Arial"/>
        </w:rPr>
      </w:pPr>
    </w:p>
    <w:p w14:paraId="1D27DEEE" w14:textId="77777777" w:rsidR="003279A9" w:rsidRDefault="003279A9" w:rsidP="00346EDD">
      <w:pPr>
        <w:jc w:val="both"/>
        <w:rPr>
          <w:rFonts w:ascii="Arial" w:hAnsi="Arial" w:cs="Arial"/>
        </w:rPr>
      </w:pPr>
    </w:p>
    <w:p w14:paraId="1DA01001" w14:textId="77777777" w:rsidR="00E65AC9" w:rsidRDefault="00E65AC9" w:rsidP="00346EDD">
      <w:pPr>
        <w:jc w:val="both"/>
        <w:rPr>
          <w:rFonts w:ascii="Arial" w:hAnsi="Arial" w:cs="Arial"/>
        </w:rPr>
      </w:pPr>
    </w:p>
    <w:p w14:paraId="2092AB0A" w14:textId="77777777" w:rsidR="00E65AC9" w:rsidRDefault="00E65AC9" w:rsidP="00346EDD">
      <w:pPr>
        <w:jc w:val="both"/>
        <w:rPr>
          <w:rFonts w:ascii="Arial" w:hAnsi="Arial" w:cs="Arial"/>
        </w:rPr>
      </w:pPr>
    </w:p>
    <w:p w14:paraId="35B86CB6" w14:textId="77777777" w:rsidR="00E65AC9" w:rsidRDefault="00E65AC9" w:rsidP="00346EDD">
      <w:pPr>
        <w:jc w:val="both"/>
        <w:rPr>
          <w:rFonts w:ascii="Arial" w:hAnsi="Arial" w:cs="Arial"/>
        </w:rPr>
      </w:pPr>
    </w:p>
    <w:p w14:paraId="7F2F3FEE" w14:textId="77777777" w:rsidR="00E65AC9" w:rsidRDefault="00E65AC9" w:rsidP="0020647B">
      <w:pPr>
        <w:pStyle w:val="Nadpis8"/>
        <w:jc w:val="center"/>
        <w:rPr>
          <w:rFonts w:ascii="Arial" w:hAnsi="Arial" w:cs="Arial"/>
          <w:b/>
          <w:i w:val="0"/>
          <w:caps/>
          <w:sz w:val="32"/>
          <w:szCs w:val="32"/>
          <w:lang w:val="cs-CZ"/>
        </w:rPr>
      </w:pPr>
    </w:p>
    <w:p w14:paraId="52B4880B"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72D3EE20" w14:textId="77777777" w:rsidR="00631F60" w:rsidRPr="00631F60" w:rsidRDefault="00631F60" w:rsidP="00631F60">
      <w:pPr>
        <w:spacing w:before="120"/>
        <w:jc w:val="center"/>
        <w:rPr>
          <w:rFonts w:ascii="Arial" w:hAnsi="Arial" w:cs="Arial"/>
          <w:b/>
          <w:snapToGrid w:val="0"/>
        </w:rPr>
      </w:pPr>
      <w:r w:rsidRPr="00631F60">
        <w:rPr>
          <w:rFonts w:ascii="Arial" w:hAnsi="Arial" w:cs="Arial"/>
          <w:b/>
        </w:rPr>
        <w:t>„</w:t>
      </w:r>
      <w:r w:rsidRPr="00631F60">
        <w:rPr>
          <w:rFonts w:ascii="Arial" w:hAnsi="Arial" w:cs="Arial"/>
          <w:b/>
          <w:bCs/>
        </w:rPr>
        <w:t>Sušice II, zateplení panelových domů č.p.1158 a 1159, ul. Kaštanová</w:t>
      </w:r>
      <w:r w:rsidRPr="00631F60">
        <w:rPr>
          <w:rFonts w:ascii="Arial" w:hAnsi="Arial" w:cs="Arial"/>
          <w:b/>
        </w:rPr>
        <w:t>“</w:t>
      </w:r>
    </w:p>
    <w:p w14:paraId="4763438D" w14:textId="77777777" w:rsidR="003C3FCA" w:rsidRPr="003C3FCA" w:rsidRDefault="003C3FCA" w:rsidP="003C3FCA">
      <w:pPr>
        <w:pStyle w:val="Zkladntext2"/>
        <w:tabs>
          <w:tab w:val="left" w:pos="-426"/>
          <w:tab w:val="left" w:pos="426"/>
          <w:tab w:val="left" w:pos="567"/>
        </w:tabs>
        <w:outlineLvl w:val="0"/>
        <w:rPr>
          <w:rFonts w:ascii="Arial" w:hAnsi="Arial" w:cs="Arial"/>
          <w:bCs/>
          <w:lang w:val="cs-CZ"/>
        </w:rPr>
      </w:pPr>
      <w:r w:rsidRPr="003C3FCA">
        <w:rPr>
          <w:rFonts w:ascii="Arial" w:hAnsi="Arial" w:cs="Arial"/>
          <w:bCs/>
        </w:rPr>
        <w:t xml:space="preserve">Uzavřená podle § </w:t>
      </w:r>
      <w:r w:rsidRPr="003C3FCA">
        <w:rPr>
          <w:rFonts w:ascii="Arial" w:hAnsi="Arial" w:cs="Arial"/>
          <w:bCs/>
          <w:lang w:val="cs-CZ"/>
        </w:rPr>
        <w:t>2586</w:t>
      </w:r>
      <w:r w:rsidRPr="003C3FCA">
        <w:rPr>
          <w:rFonts w:ascii="Arial" w:hAnsi="Arial" w:cs="Arial"/>
          <w:bCs/>
        </w:rPr>
        <w:t xml:space="preserve"> a následují</w:t>
      </w:r>
      <w:r w:rsidRPr="003C3FCA">
        <w:rPr>
          <w:rFonts w:ascii="Arial" w:hAnsi="Arial" w:cs="Arial"/>
          <w:bCs/>
          <w:lang w:val="cs-CZ"/>
        </w:rPr>
        <w:t>c</w:t>
      </w:r>
      <w:proofErr w:type="spellStart"/>
      <w:r w:rsidRPr="003C3FCA">
        <w:rPr>
          <w:rFonts w:ascii="Arial" w:hAnsi="Arial" w:cs="Arial"/>
          <w:bCs/>
        </w:rPr>
        <w:t>ích</w:t>
      </w:r>
      <w:proofErr w:type="spellEnd"/>
      <w:r w:rsidRPr="003C3FCA">
        <w:rPr>
          <w:rFonts w:ascii="Arial" w:hAnsi="Arial" w:cs="Arial"/>
          <w:bCs/>
        </w:rPr>
        <w:t xml:space="preserve"> zákon</w:t>
      </w:r>
      <w:r w:rsidRPr="003C3FCA">
        <w:rPr>
          <w:rFonts w:ascii="Arial" w:hAnsi="Arial" w:cs="Arial"/>
          <w:bCs/>
          <w:lang w:val="cs-CZ"/>
        </w:rPr>
        <w:t>a</w:t>
      </w:r>
      <w:r w:rsidRPr="003C3FCA">
        <w:rPr>
          <w:rFonts w:ascii="Arial" w:hAnsi="Arial" w:cs="Arial"/>
          <w:bCs/>
        </w:rPr>
        <w:t xml:space="preserve"> č. </w:t>
      </w:r>
      <w:r w:rsidRPr="003C3FCA">
        <w:rPr>
          <w:rFonts w:ascii="Arial" w:hAnsi="Arial" w:cs="Arial"/>
          <w:bCs/>
          <w:lang w:val="cs-CZ"/>
        </w:rPr>
        <w:t>89/2012</w:t>
      </w:r>
      <w:r w:rsidRPr="003C3FCA">
        <w:rPr>
          <w:rFonts w:ascii="Arial" w:hAnsi="Arial" w:cs="Arial"/>
          <w:bCs/>
        </w:rPr>
        <w:t xml:space="preserve"> </w:t>
      </w:r>
      <w:proofErr w:type="spellStart"/>
      <w:r w:rsidRPr="003C3FCA">
        <w:rPr>
          <w:rFonts w:ascii="Arial" w:hAnsi="Arial" w:cs="Arial"/>
          <w:bCs/>
        </w:rPr>
        <w:t>S</w:t>
      </w:r>
      <w:r w:rsidRPr="003C3FCA">
        <w:rPr>
          <w:rFonts w:ascii="Arial" w:hAnsi="Arial" w:cs="Arial"/>
          <w:bCs/>
          <w:lang w:val="cs-CZ"/>
        </w:rPr>
        <w:t>b</w:t>
      </w:r>
      <w:proofErr w:type="spellEnd"/>
      <w:r w:rsidRPr="003C3FCA">
        <w:rPr>
          <w:rFonts w:ascii="Arial" w:hAnsi="Arial" w:cs="Arial"/>
          <w:bCs/>
        </w:rPr>
        <w:t>.</w:t>
      </w:r>
      <w:r w:rsidRPr="003C3FCA">
        <w:rPr>
          <w:rFonts w:ascii="Arial" w:hAnsi="Arial" w:cs="Arial"/>
          <w:bCs/>
          <w:lang w:val="cs-CZ"/>
        </w:rPr>
        <w:t>, občanský zákoník</w:t>
      </w:r>
      <w:r w:rsidR="00C04E35">
        <w:rPr>
          <w:rFonts w:ascii="Arial" w:hAnsi="Arial" w:cs="Arial"/>
          <w:bCs/>
          <w:lang w:val="cs-CZ"/>
        </w:rPr>
        <w:t>, ve znění pozdějších předpisů</w:t>
      </w:r>
      <w:r w:rsidRPr="003C3FCA">
        <w:rPr>
          <w:rFonts w:ascii="Arial" w:hAnsi="Arial" w:cs="Arial"/>
          <w:bCs/>
          <w:lang w:val="cs-CZ"/>
        </w:rPr>
        <w:t xml:space="preserve"> (dále jen „občanský zákoník“)</w:t>
      </w:r>
    </w:p>
    <w:p w14:paraId="462350D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53E2038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p>
    <w:p w14:paraId="20AF2D30" w14:textId="77777777" w:rsidR="00415865" w:rsidRPr="0020647B" w:rsidRDefault="00690D32" w:rsidP="00CC68A4">
      <w:pPr>
        <w:tabs>
          <w:tab w:val="left" w:pos="-1440"/>
          <w:tab w:val="left" w:pos="-720"/>
          <w:tab w:val="left" w:pos="-426"/>
          <w:tab w:val="left" w:pos="426"/>
          <w:tab w:val="left" w:pos="567"/>
        </w:tabs>
        <w:jc w:val="both"/>
        <w:outlineLvl w:val="0"/>
        <w:rPr>
          <w:rFonts w:ascii="Arial" w:hAnsi="Arial" w:cs="Arial"/>
          <w:bCs/>
          <w:sz w:val="20"/>
          <w:szCs w:val="20"/>
        </w:rPr>
      </w:pPr>
      <w:r>
        <w:rPr>
          <w:rFonts w:ascii="Arial" w:hAnsi="Arial" w:cs="Arial"/>
          <w:bCs/>
          <w:sz w:val="20"/>
          <w:szCs w:val="20"/>
        </w:rPr>
        <w:t>Číslo smlouvy O</w:t>
      </w:r>
      <w:r w:rsidR="00415865" w:rsidRPr="0020647B">
        <w:rPr>
          <w:rFonts w:ascii="Arial" w:hAnsi="Arial" w:cs="Arial"/>
          <w:bCs/>
          <w:sz w:val="20"/>
          <w:szCs w:val="20"/>
        </w:rPr>
        <w:t>bjednatele:</w:t>
      </w:r>
      <w:r w:rsidR="00415865">
        <w:rPr>
          <w:rFonts w:ascii="Arial" w:hAnsi="Arial" w:cs="Arial"/>
          <w:bCs/>
          <w:sz w:val="20"/>
          <w:szCs w:val="20"/>
        </w:rPr>
        <w:t xml:space="preserve"> ……………………</w:t>
      </w:r>
    </w:p>
    <w:p w14:paraId="7B6552AA" w14:textId="77777777" w:rsidR="00415865" w:rsidRPr="0020647B" w:rsidRDefault="00415865" w:rsidP="00CC68A4">
      <w:pPr>
        <w:tabs>
          <w:tab w:val="left" w:pos="-1440"/>
          <w:tab w:val="left" w:pos="-720"/>
          <w:tab w:val="left" w:pos="-426"/>
          <w:tab w:val="left" w:pos="426"/>
          <w:tab w:val="left" w:pos="567"/>
        </w:tabs>
        <w:jc w:val="both"/>
        <w:outlineLvl w:val="0"/>
        <w:rPr>
          <w:rFonts w:ascii="Arial" w:hAnsi="Arial" w:cs="Arial"/>
          <w:bCs/>
          <w:sz w:val="20"/>
          <w:szCs w:val="20"/>
        </w:rPr>
      </w:pPr>
    </w:p>
    <w:p w14:paraId="792147DA" w14:textId="77777777" w:rsidR="00415865" w:rsidRPr="004E05AD" w:rsidRDefault="00CD374B" w:rsidP="00CC68A4">
      <w:pPr>
        <w:tabs>
          <w:tab w:val="left" w:pos="-1440"/>
          <w:tab w:val="left" w:pos="-720"/>
          <w:tab w:val="left" w:pos="-426"/>
          <w:tab w:val="left" w:pos="426"/>
          <w:tab w:val="left" w:pos="567"/>
        </w:tabs>
        <w:jc w:val="both"/>
        <w:outlineLvl w:val="0"/>
        <w:rPr>
          <w:rFonts w:ascii="Arial" w:hAnsi="Arial" w:cs="Arial"/>
          <w:bCs/>
          <w:sz w:val="20"/>
          <w:szCs w:val="20"/>
        </w:rPr>
      </w:pPr>
      <w:r>
        <w:rPr>
          <w:rFonts w:ascii="Arial" w:hAnsi="Arial" w:cs="Arial"/>
          <w:bCs/>
          <w:sz w:val="20"/>
          <w:szCs w:val="20"/>
        </w:rPr>
        <w:t>Číslo smlouvy Z</w:t>
      </w:r>
      <w:r w:rsidR="00415865" w:rsidRPr="004E05AD">
        <w:rPr>
          <w:rFonts w:ascii="Arial" w:hAnsi="Arial" w:cs="Arial"/>
          <w:bCs/>
          <w:sz w:val="20"/>
          <w:szCs w:val="20"/>
        </w:rPr>
        <w:t>hotovitele: ………………….…</w:t>
      </w:r>
    </w:p>
    <w:p w14:paraId="0CCE7F64" w14:textId="77777777" w:rsidR="00415865" w:rsidRPr="004E05AD" w:rsidRDefault="00415865" w:rsidP="00CC68A4">
      <w:pPr>
        <w:tabs>
          <w:tab w:val="left" w:pos="-1440"/>
          <w:tab w:val="left" w:pos="-720"/>
          <w:tab w:val="left" w:pos="-426"/>
          <w:tab w:val="left" w:pos="426"/>
          <w:tab w:val="left" w:pos="567"/>
        </w:tabs>
        <w:jc w:val="both"/>
        <w:outlineLvl w:val="0"/>
        <w:rPr>
          <w:rFonts w:ascii="Arial" w:hAnsi="Arial" w:cs="Arial"/>
          <w:bCs/>
          <w:sz w:val="20"/>
          <w:szCs w:val="20"/>
        </w:rPr>
      </w:pPr>
    </w:p>
    <w:p w14:paraId="68F9E948" w14:textId="77777777" w:rsidR="00415865" w:rsidRPr="004E05AD" w:rsidRDefault="00415865" w:rsidP="00CC68A4">
      <w:pPr>
        <w:tabs>
          <w:tab w:val="left" w:pos="-1440"/>
          <w:tab w:val="left" w:pos="-720"/>
          <w:tab w:val="left" w:pos="-426"/>
          <w:tab w:val="left" w:pos="426"/>
          <w:tab w:val="left" w:pos="567"/>
        </w:tabs>
        <w:jc w:val="both"/>
        <w:outlineLvl w:val="0"/>
        <w:rPr>
          <w:rFonts w:ascii="Arial" w:hAnsi="Arial" w:cs="Arial"/>
          <w:b/>
          <w:sz w:val="20"/>
          <w:szCs w:val="20"/>
        </w:rPr>
      </w:pPr>
    </w:p>
    <w:p w14:paraId="567753B5" w14:textId="77777777" w:rsidR="00415865" w:rsidRPr="00DF1EAB" w:rsidRDefault="00415865" w:rsidP="00CC68A4">
      <w:pPr>
        <w:jc w:val="both"/>
        <w:rPr>
          <w:rFonts w:ascii="Arial" w:hAnsi="Arial" w:cs="Arial"/>
          <w:b/>
          <w:sz w:val="20"/>
          <w:szCs w:val="20"/>
        </w:rPr>
      </w:pPr>
      <w:r w:rsidRPr="004E05AD">
        <w:rPr>
          <w:rFonts w:ascii="Arial" w:hAnsi="Arial" w:cs="Arial"/>
          <w:b/>
          <w:sz w:val="20"/>
          <w:szCs w:val="20"/>
        </w:rPr>
        <w:tab/>
      </w:r>
    </w:p>
    <w:p w14:paraId="3AD33DD1"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54F74674" w14:textId="77777777" w:rsidR="002861EC" w:rsidRPr="00DF1EAB" w:rsidRDefault="002861EC" w:rsidP="002861EC">
      <w:pPr>
        <w:ind w:left="360"/>
        <w:jc w:val="both"/>
        <w:rPr>
          <w:rFonts w:ascii="Arial" w:hAnsi="Arial" w:cs="Arial"/>
          <w:b/>
          <w:sz w:val="20"/>
          <w:szCs w:val="20"/>
        </w:rPr>
      </w:pPr>
    </w:p>
    <w:p w14:paraId="2D56AD94" w14:textId="77777777" w:rsidR="003279A9" w:rsidRPr="00FD1B0D" w:rsidRDefault="003279A9" w:rsidP="00FD1B0D">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0037051C" w:rsidRPr="00FD1B0D">
        <w:rPr>
          <w:rFonts w:ascii="Arial" w:hAnsi="Arial" w:cs="Arial"/>
          <w:b/>
          <w:sz w:val="20"/>
          <w:szCs w:val="20"/>
        </w:rPr>
        <w:t xml:space="preserve">   </w:t>
      </w:r>
      <w:r w:rsidR="00631F60">
        <w:rPr>
          <w:rFonts w:ascii="Arial" w:hAnsi="Arial" w:cs="Arial"/>
          <w:b/>
          <w:sz w:val="20"/>
          <w:szCs w:val="20"/>
        </w:rPr>
        <w:tab/>
      </w:r>
      <w:r w:rsidR="0037051C" w:rsidRPr="00FD1B0D">
        <w:rPr>
          <w:rFonts w:ascii="Arial" w:hAnsi="Arial" w:cs="Arial"/>
          <w:b/>
          <w:sz w:val="20"/>
          <w:szCs w:val="20"/>
        </w:rPr>
        <w:t>Město Sušice</w:t>
      </w:r>
      <w:r w:rsidRPr="00FD1B0D">
        <w:rPr>
          <w:rFonts w:ascii="Arial" w:hAnsi="Arial" w:cs="Arial"/>
          <w:b/>
          <w:sz w:val="20"/>
          <w:szCs w:val="20"/>
        </w:rPr>
        <w:tab/>
      </w:r>
    </w:p>
    <w:p w14:paraId="714DCDA5" w14:textId="77777777" w:rsidR="00243ECC" w:rsidRPr="00FD1B0D" w:rsidRDefault="003279A9" w:rsidP="00FD1B0D">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0037051C" w:rsidRPr="00FD1B0D">
        <w:rPr>
          <w:rFonts w:ascii="Arial" w:hAnsi="Arial" w:cs="Arial"/>
          <w:bCs/>
          <w:sz w:val="20"/>
          <w:szCs w:val="20"/>
        </w:rPr>
        <w:t xml:space="preserve"> </w:t>
      </w:r>
      <w:r w:rsidR="00631F60">
        <w:rPr>
          <w:rFonts w:ascii="Arial" w:hAnsi="Arial" w:cs="Arial"/>
          <w:bCs/>
          <w:sz w:val="20"/>
          <w:szCs w:val="20"/>
        </w:rPr>
        <w:tab/>
      </w:r>
      <w:r w:rsidR="0037051C"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50D72CB3" w14:textId="77777777" w:rsidR="00C65634" w:rsidRPr="00FD1B0D" w:rsidRDefault="0037051C" w:rsidP="00FD1B0D">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003279A9" w:rsidRPr="00FD1B0D">
        <w:rPr>
          <w:rFonts w:ascii="Arial" w:hAnsi="Arial" w:cs="Arial"/>
          <w:bCs/>
          <w:kern w:val="32"/>
          <w:sz w:val="20"/>
          <w:szCs w:val="20"/>
          <w:lang w:val="x-none" w:eastAsia="x-none"/>
        </w:rPr>
        <w:t>Zastoupený:</w:t>
      </w:r>
      <w:r w:rsidRPr="00FD1B0D">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Pr="00FD1B0D">
        <w:rPr>
          <w:rFonts w:ascii="Arial" w:hAnsi="Arial" w:cs="Arial"/>
          <w:sz w:val="20"/>
          <w:szCs w:val="20"/>
        </w:rPr>
        <w:t>Bc. Petrem Mottlem, starostou města</w:t>
      </w:r>
    </w:p>
    <w:p w14:paraId="69DAAF4F" w14:textId="77777777" w:rsidR="003279A9" w:rsidRPr="00FD1B0D" w:rsidRDefault="003279A9" w:rsidP="00FD1B0D">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05845334" w14:textId="77777777" w:rsidR="003279A9" w:rsidRPr="00FD1B0D" w:rsidRDefault="003279A9" w:rsidP="00FD1B0D">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DIČ:</w:t>
      </w:r>
      <w:r w:rsidR="0037051C" w:rsidRPr="00FD1B0D">
        <w:rPr>
          <w:rFonts w:ascii="Arial" w:hAnsi="Arial" w:cs="Arial"/>
          <w:bCs/>
          <w:kern w:val="32"/>
          <w:sz w:val="20"/>
          <w:szCs w:val="20"/>
          <w:lang w:val="x-none" w:eastAsia="x-none"/>
        </w:rPr>
        <w:t xml:space="preserve"> </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CZ 0025612</w:t>
      </w:r>
      <w:r w:rsidR="0037051C" w:rsidRPr="00FD1B0D">
        <w:rPr>
          <w:rFonts w:ascii="Arial" w:hAnsi="Arial" w:cs="Arial"/>
          <w:bCs/>
          <w:kern w:val="32"/>
          <w:sz w:val="20"/>
          <w:szCs w:val="20"/>
          <w:lang w:eastAsia="x-none"/>
        </w:rPr>
        <w:t>9</w:t>
      </w:r>
    </w:p>
    <w:p w14:paraId="40789BC7" w14:textId="77777777" w:rsidR="00DE25CE" w:rsidRPr="00FD1B0D" w:rsidRDefault="00DE25CE" w:rsidP="00FD1B0D">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sidR="00631F60">
        <w:rPr>
          <w:rFonts w:ascii="Arial" w:hAnsi="Arial" w:cs="Arial"/>
          <w:bCs/>
          <w:sz w:val="20"/>
          <w:szCs w:val="20"/>
        </w:rPr>
        <w:tab/>
      </w:r>
      <w:r w:rsidR="00C65634" w:rsidRPr="00FD1B0D">
        <w:rPr>
          <w:rFonts w:ascii="Arial" w:hAnsi="Arial" w:cs="Arial"/>
          <w:bCs/>
          <w:kern w:val="32"/>
          <w:sz w:val="20"/>
          <w:szCs w:val="20"/>
          <w:lang w:val="x-none" w:eastAsia="x-none"/>
        </w:rPr>
        <w:t>Česká spořitelna a.s.</w:t>
      </w:r>
    </w:p>
    <w:p w14:paraId="6DFCE95F" w14:textId="77777777" w:rsidR="00DE25CE" w:rsidRPr="00EC3FA0"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00DE25CE" w:rsidRPr="00FD1B0D">
        <w:rPr>
          <w:rFonts w:ascii="Arial" w:hAnsi="Arial" w:cs="Arial"/>
          <w:sz w:val="20"/>
          <w:szCs w:val="20"/>
        </w:rPr>
        <w:tab/>
      </w:r>
      <w:r w:rsidR="00DE25CE" w:rsidRPr="00A20010">
        <w:rPr>
          <w:rFonts w:ascii="Arial" w:hAnsi="Arial" w:cs="Arial"/>
          <w:sz w:val="20"/>
          <w:szCs w:val="20"/>
        </w:rPr>
        <w:t>Č. účtu:</w:t>
      </w:r>
      <w:r w:rsidR="00032436" w:rsidRPr="00EC3FA0">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00032436" w:rsidRPr="00EC3FA0">
        <w:rPr>
          <w:rFonts w:ascii="Arial" w:hAnsi="Arial" w:cs="Arial"/>
          <w:sz w:val="20"/>
          <w:szCs w:val="20"/>
        </w:rPr>
        <w:t>5070462/0800</w:t>
      </w:r>
      <w:r w:rsidR="00DE25CE" w:rsidRPr="00EC3FA0">
        <w:rPr>
          <w:rFonts w:ascii="Arial" w:hAnsi="Arial" w:cs="Arial"/>
          <w:sz w:val="20"/>
          <w:szCs w:val="20"/>
        </w:rPr>
        <w:tab/>
      </w:r>
    </w:p>
    <w:p w14:paraId="1A91D7AD" w14:textId="77777777" w:rsidR="00243ECC" w:rsidRPr="0035262F"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00C65634" w:rsidRPr="00EC3FA0">
        <w:rPr>
          <w:rFonts w:ascii="Arial" w:hAnsi="Arial" w:cs="Arial"/>
          <w:bCs/>
          <w:sz w:val="20"/>
          <w:szCs w:val="20"/>
        </w:rPr>
        <w:tab/>
      </w:r>
      <w:r w:rsidRPr="00A20010">
        <w:rPr>
          <w:rFonts w:ascii="Arial" w:hAnsi="Arial" w:cs="Arial"/>
          <w:bCs/>
          <w:sz w:val="20"/>
          <w:szCs w:val="20"/>
        </w:rPr>
        <w:t>Tel</w:t>
      </w:r>
      <w:r w:rsidR="00A94BF7" w:rsidRPr="00A20010">
        <w:rPr>
          <w:rFonts w:ascii="Arial" w:hAnsi="Arial" w:cs="Arial"/>
          <w:bCs/>
          <w:sz w:val="20"/>
          <w:szCs w:val="20"/>
        </w:rPr>
        <w:t>efonní spojení:</w:t>
      </w:r>
      <w:r w:rsidR="0035262F" w:rsidRPr="00A20010">
        <w:rPr>
          <w:rFonts w:ascii="Arial" w:hAnsi="Arial" w:cs="Arial"/>
          <w:bCs/>
          <w:sz w:val="20"/>
          <w:szCs w:val="20"/>
        </w:rPr>
        <w:t xml:space="preserve"> </w:t>
      </w:r>
      <w:r w:rsidR="00631F60">
        <w:rPr>
          <w:rFonts w:ascii="Arial" w:hAnsi="Arial" w:cs="Arial"/>
          <w:bCs/>
          <w:sz w:val="20"/>
          <w:szCs w:val="20"/>
        </w:rPr>
        <w:tab/>
      </w:r>
      <w:r w:rsidR="000C1447">
        <w:rPr>
          <w:rFonts w:ascii="Arial" w:hAnsi="Arial" w:cs="Arial"/>
          <w:bCs/>
          <w:sz w:val="20"/>
          <w:szCs w:val="20"/>
        </w:rPr>
        <w:t xml:space="preserve">+420 </w:t>
      </w:r>
      <w:r w:rsidR="0035262F" w:rsidRPr="00A20010">
        <w:rPr>
          <w:rFonts w:ascii="Arial" w:hAnsi="Arial" w:cs="Arial"/>
          <w:bCs/>
          <w:sz w:val="20"/>
          <w:szCs w:val="20"/>
        </w:rPr>
        <w:t>376 540 111</w:t>
      </w:r>
      <w:r w:rsidR="00A94BF7" w:rsidRPr="0035262F">
        <w:rPr>
          <w:rFonts w:ascii="Arial" w:hAnsi="Arial" w:cs="Arial"/>
          <w:bCs/>
          <w:sz w:val="20"/>
          <w:szCs w:val="20"/>
        </w:rPr>
        <w:tab/>
      </w:r>
    </w:p>
    <w:p w14:paraId="680BCC8E" w14:textId="77777777" w:rsidR="00C04E35" w:rsidRPr="001A778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p>
    <w:p w14:paraId="27B35315"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25870AE5" w14:textId="77777777" w:rsidR="002861EC" w:rsidRPr="00DF1EA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F1EAB">
        <w:rPr>
          <w:rFonts w:ascii="Arial" w:hAnsi="Arial" w:cs="Arial"/>
          <w:b/>
          <w:sz w:val="20"/>
          <w:szCs w:val="20"/>
        </w:rPr>
        <w:tab/>
      </w:r>
      <w:r w:rsidRPr="00DF1EAB">
        <w:rPr>
          <w:rFonts w:ascii="Arial" w:hAnsi="Arial" w:cs="Arial"/>
          <w:b/>
          <w:sz w:val="20"/>
          <w:szCs w:val="20"/>
          <w:u w:val="single"/>
        </w:rPr>
        <w:t>Zhotovitel:</w:t>
      </w:r>
      <w:r w:rsidRPr="00DF1EAB">
        <w:rPr>
          <w:rFonts w:ascii="Arial" w:hAnsi="Arial" w:cs="Arial"/>
          <w:b/>
          <w:sz w:val="20"/>
          <w:szCs w:val="20"/>
        </w:rPr>
        <w:tab/>
        <w:t>………………………………………………………</w:t>
      </w:r>
    </w:p>
    <w:p w14:paraId="48B9CADB" w14:textId="77777777" w:rsidR="002861EC" w:rsidRPr="00B8375F"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F1EAB">
        <w:rPr>
          <w:rFonts w:ascii="Arial" w:hAnsi="Arial" w:cs="Arial"/>
          <w:b/>
          <w:sz w:val="20"/>
          <w:szCs w:val="20"/>
        </w:rPr>
        <w:tab/>
      </w:r>
      <w:r w:rsidRPr="00B8375F">
        <w:rPr>
          <w:rFonts w:ascii="Arial" w:hAnsi="Arial" w:cs="Arial"/>
          <w:sz w:val="20"/>
          <w:szCs w:val="20"/>
        </w:rPr>
        <w:t>se sídlem:</w:t>
      </w:r>
      <w:r w:rsidRPr="00B8375F">
        <w:rPr>
          <w:rFonts w:ascii="Arial" w:hAnsi="Arial" w:cs="Arial"/>
          <w:sz w:val="20"/>
          <w:szCs w:val="20"/>
        </w:rPr>
        <w:tab/>
        <w:t>………………………………………………………</w:t>
      </w:r>
    </w:p>
    <w:p w14:paraId="1AA82155"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zápis v obchodním rejstříku u _________ soudu v ………. ze dne ……, v odd. …., vložce ………</w:t>
      </w:r>
    </w:p>
    <w:p w14:paraId="3F137154"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Zastoupený:</w:t>
      </w:r>
      <w:r w:rsidRPr="00B8375F">
        <w:rPr>
          <w:rFonts w:ascii="Arial" w:hAnsi="Arial" w:cs="Arial"/>
          <w:sz w:val="20"/>
          <w:szCs w:val="20"/>
        </w:rPr>
        <w:tab/>
        <w:t>………………………………………………………</w:t>
      </w:r>
    </w:p>
    <w:p w14:paraId="67EF66E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IČ: …………………………</w:t>
      </w:r>
      <w:r w:rsidRPr="00B8375F">
        <w:rPr>
          <w:rFonts w:ascii="Arial" w:hAnsi="Arial" w:cs="Arial"/>
          <w:sz w:val="20"/>
          <w:szCs w:val="20"/>
        </w:rPr>
        <w:tab/>
      </w:r>
      <w:r w:rsidRPr="00B8375F">
        <w:rPr>
          <w:rFonts w:ascii="Arial" w:hAnsi="Arial" w:cs="Arial"/>
          <w:sz w:val="20"/>
          <w:szCs w:val="20"/>
        </w:rPr>
        <w:tab/>
        <w:t>DIČ: CZ …………………………</w:t>
      </w:r>
    </w:p>
    <w:p w14:paraId="664A8487"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 xml:space="preserve">Bankovní spojení: </w:t>
      </w:r>
      <w:r w:rsidRPr="00B8375F">
        <w:rPr>
          <w:rFonts w:ascii="Arial" w:hAnsi="Arial" w:cs="Arial"/>
          <w:sz w:val="20"/>
          <w:szCs w:val="20"/>
        </w:rPr>
        <w:tab/>
        <w:t>………………………………………………………</w:t>
      </w:r>
    </w:p>
    <w:p w14:paraId="53CB112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Č. účtu:</w:t>
      </w:r>
      <w:r w:rsidRPr="00B8375F">
        <w:rPr>
          <w:rFonts w:ascii="Arial" w:hAnsi="Arial" w:cs="Arial"/>
          <w:sz w:val="20"/>
          <w:szCs w:val="20"/>
        </w:rPr>
        <w:tab/>
        <w:t>………………………………………………………</w:t>
      </w:r>
    </w:p>
    <w:p w14:paraId="305CC98D"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Telefonní spojení:</w:t>
      </w:r>
      <w:r w:rsidRPr="00B8375F">
        <w:rPr>
          <w:rFonts w:ascii="Arial" w:hAnsi="Arial" w:cs="Arial"/>
          <w:sz w:val="20"/>
          <w:szCs w:val="20"/>
        </w:rPr>
        <w:tab/>
        <w:t>………………………………………………………</w:t>
      </w:r>
    </w:p>
    <w:p w14:paraId="72ACE04A" w14:textId="77777777" w:rsidR="00A1046A" w:rsidRPr="00B8375F"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E-mail:</w:t>
      </w:r>
      <w:r w:rsidRPr="00B8375F">
        <w:rPr>
          <w:rFonts w:ascii="Arial" w:hAnsi="Arial" w:cs="Arial"/>
          <w:sz w:val="20"/>
          <w:szCs w:val="20"/>
        </w:rPr>
        <w:tab/>
        <w:t>………………………………………………………</w:t>
      </w:r>
    </w:p>
    <w:p w14:paraId="6D256E51" w14:textId="77777777" w:rsidR="00C04E35" w:rsidRDefault="00C04E35" w:rsidP="00C04E35">
      <w:pPr>
        <w:tabs>
          <w:tab w:val="left" w:pos="540"/>
          <w:tab w:val="left" w:pos="720"/>
        </w:tabs>
        <w:ind w:firstLine="709"/>
        <w:jc w:val="both"/>
        <w:rPr>
          <w:rFonts w:ascii="Arial" w:hAnsi="Arial" w:cs="Arial"/>
          <w:sz w:val="20"/>
          <w:szCs w:val="20"/>
        </w:rPr>
      </w:pPr>
      <w:r>
        <w:rPr>
          <w:rFonts w:ascii="Arial" w:hAnsi="Arial" w:cs="Arial"/>
          <w:sz w:val="20"/>
          <w:szCs w:val="20"/>
        </w:rPr>
        <w:t>dále jen „Zhotovitel“</w:t>
      </w:r>
    </w:p>
    <w:p w14:paraId="500607F2" w14:textId="77777777" w:rsidR="002861EC" w:rsidRDefault="002861EC" w:rsidP="00985106">
      <w:pPr>
        <w:tabs>
          <w:tab w:val="left" w:pos="540"/>
          <w:tab w:val="left" w:pos="720"/>
        </w:tabs>
        <w:jc w:val="both"/>
        <w:rPr>
          <w:rFonts w:ascii="Arial" w:hAnsi="Arial" w:cs="Arial"/>
          <w:sz w:val="20"/>
          <w:szCs w:val="20"/>
        </w:rPr>
      </w:pPr>
    </w:p>
    <w:p w14:paraId="126BA5C2" w14:textId="77777777" w:rsidR="00A536BA" w:rsidRDefault="00A536BA" w:rsidP="00985106">
      <w:pPr>
        <w:tabs>
          <w:tab w:val="left" w:pos="540"/>
          <w:tab w:val="left" w:pos="720"/>
        </w:tabs>
        <w:jc w:val="both"/>
        <w:rPr>
          <w:rFonts w:ascii="Arial" w:hAnsi="Arial" w:cs="Arial"/>
          <w:b/>
          <w:sz w:val="20"/>
          <w:szCs w:val="20"/>
        </w:rPr>
      </w:pPr>
    </w:p>
    <w:p w14:paraId="46C2CAF5"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39F0FDC8" w14:textId="77777777" w:rsidR="00415865" w:rsidRPr="000C1447" w:rsidRDefault="00415865" w:rsidP="00985106">
      <w:pPr>
        <w:tabs>
          <w:tab w:val="left" w:pos="-1440"/>
          <w:tab w:val="left" w:pos="-720"/>
          <w:tab w:val="left" w:pos="-426"/>
          <w:tab w:val="left" w:pos="426"/>
        </w:tabs>
        <w:jc w:val="both"/>
        <w:outlineLvl w:val="0"/>
        <w:rPr>
          <w:rFonts w:ascii="Arial" w:hAnsi="Arial" w:cs="Arial"/>
          <w:b/>
          <w:color w:val="FF0000"/>
          <w:sz w:val="20"/>
          <w:szCs w:val="20"/>
        </w:rPr>
      </w:pPr>
    </w:p>
    <w:p w14:paraId="6D44C742" w14:textId="77777777" w:rsidR="00631F60" w:rsidRPr="00154D00"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029D1482"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644C3E">
        <w:rPr>
          <w:rFonts w:ascii="Arial" w:hAnsi="Arial" w:cs="Arial"/>
          <w:sz w:val="20"/>
          <w:szCs w:val="20"/>
        </w:rPr>
        <w:t>Obě smluvní strany se ve všech věcech, které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5F28777F" w14:textId="77777777" w:rsidR="00C07E64" w:rsidRDefault="00C07E64" w:rsidP="00AB621F">
      <w:pPr>
        <w:jc w:val="both"/>
        <w:rPr>
          <w:rFonts w:ascii="Arial" w:hAnsi="Arial" w:cs="Arial"/>
          <w:sz w:val="20"/>
          <w:szCs w:val="20"/>
        </w:rPr>
      </w:pPr>
    </w:p>
    <w:p w14:paraId="2E7D2CCA" w14:textId="77777777" w:rsidR="00631F60" w:rsidRDefault="00631F60" w:rsidP="00AB621F">
      <w:pPr>
        <w:jc w:val="both"/>
        <w:rPr>
          <w:rFonts w:ascii="Arial" w:hAnsi="Arial" w:cs="Arial"/>
          <w:sz w:val="20"/>
          <w:szCs w:val="20"/>
        </w:rPr>
      </w:pPr>
    </w:p>
    <w:p w14:paraId="132C1036" w14:textId="77777777" w:rsidR="00631F60" w:rsidRPr="00E06A93" w:rsidRDefault="00631F60" w:rsidP="00AB621F">
      <w:pPr>
        <w:jc w:val="both"/>
        <w:rPr>
          <w:rFonts w:ascii="Arial" w:hAnsi="Arial" w:cs="Arial"/>
          <w:sz w:val="20"/>
          <w:szCs w:val="20"/>
        </w:rPr>
      </w:pPr>
    </w:p>
    <w:p w14:paraId="1C769E64" w14:textId="77777777" w:rsidR="00415865" w:rsidRPr="005E5CD3" w:rsidRDefault="00CD374B" w:rsidP="003E2504">
      <w:pPr>
        <w:numPr>
          <w:ilvl w:val="0"/>
          <w:numId w:val="3"/>
        </w:numPr>
        <w:jc w:val="both"/>
        <w:rPr>
          <w:rFonts w:ascii="Arial" w:hAnsi="Arial" w:cs="Arial"/>
          <w:b/>
          <w:bCs/>
          <w:sz w:val="20"/>
          <w:szCs w:val="20"/>
        </w:rPr>
      </w:pPr>
      <w:r>
        <w:rPr>
          <w:rFonts w:ascii="Arial" w:hAnsi="Arial" w:cs="Arial"/>
          <w:b/>
          <w:bCs/>
          <w:sz w:val="20"/>
          <w:szCs w:val="20"/>
        </w:rPr>
        <w:lastRenderedPageBreak/>
        <w:t>Povinnosti Z</w:t>
      </w:r>
      <w:r w:rsidR="00415865" w:rsidRPr="004E05AD">
        <w:rPr>
          <w:rFonts w:ascii="Arial" w:hAnsi="Arial" w:cs="Arial"/>
          <w:b/>
          <w:bCs/>
          <w:sz w:val="20"/>
          <w:szCs w:val="20"/>
        </w:rPr>
        <w:t>hotovitele</w:t>
      </w:r>
    </w:p>
    <w:p w14:paraId="0DA733B4" w14:textId="77777777" w:rsidR="006A4119" w:rsidRPr="004E05AD" w:rsidRDefault="006A4119" w:rsidP="006A4119">
      <w:pPr>
        <w:ind w:left="360"/>
        <w:jc w:val="both"/>
        <w:rPr>
          <w:rFonts w:ascii="Arial" w:hAnsi="Arial" w:cs="Arial"/>
          <w:b/>
          <w:bCs/>
          <w:sz w:val="20"/>
          <w:szCs w:val="20"/>
        </w:rPr>
      </w:pPr>
    </w:p>
    <w:p w14:paraId="62773DE8"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138ECBFE"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68349986"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lang w:val="cs-CZ"/>
        </w:rPr>
        <w:t>zadávacího</w:t>
      </w:r>
      <w:r w:rsidRPr="009A192E">
        <w:rPr>
          <w:rFonts w:ascii="Arial" w:hAnsi="Arial" w:cs="Arial"/>
          <w:sz w:val="20"/>
        </w:rPr>
        <w:t xml:space="preserve"> řízení.</w:t>
      </w:r>
    </w:p>
    <w:p w14:paraId="44F2AA1B" w14:textId="77777777" w:rsidR="00CB073F" w:rsidRDefault="00CB073F" w:rsidP="00A616D4">
      <w:pPr>
        <w:pStyle w:val="Zkladntext"/>
        <w:spacing w:line="240" w:lineRule="atLeast"/>
        <w:jc w:val="both"/>
        <w:rPr>
          <w:rFonts w:ascii="Arial" w:hAnsi="Arial" w:cs="Arial"/>
          <w:sz w:val="20"/>
          <w:lang w:val="cs-CZ"/>
        </w:rPr>
      </w:pPr>
      <w:r>
        <w:rPr>
          <w:rFonts w:ascii="Arial" w:hAnsi="Arial" w:cs="Arial"/>
          <w:sz w:val="20"/>
          <w:lang w:val="cs-CZ"/>
        </w:rPr>
        <w:t>3.2. Zhotovitel je povinen mít po celou dobu trvání této smlouvy platné oprávnění k podnikání a v rozsahu dostatečném pro plnění závazků z této smlouvy.</w:t>
      </w:r>
    </w:p>
    <w:p w14:paraId="2C74B463" w14:textId="77777777" w:rsidR="00415865" w:rsidRPr="004E05AD" w:rsidRDefault="00CB073F" w:rsidP="00A616D4">
      <w:pPr>
        <w:pStyle w:val="Zkladntext"/>
        <w:spacing w:line="240" w:lineRule="atLeast"/>
        <w:jc w:val="both"/>
        <w:rPr>
          <w:rFonts w:ascii="Arial" w:hAnsi="Arial" w:cs="Arial"/>
          <w:sz w:val="20"/>
        </w:rPr>
      </w:pPr>
      <w:r>
        <w:rPr>
          <w:rFonts w:ascii="Arial" w:hAnsi="Arial" w:cs="Arial"/>
          <w:sz w:val="20"/>
          <w:lang w:val="cs-CZ"/>
        </w:rPr>
        <w:t xml:space="preserve">   </w:t>
      </w:r>
    </w:p>
    <w:p w14:paraId="143906FE" w14:textId="77777777" w:rsidR="00415865" w:rsidRPr="004E05AD" w:rsidRDefault="00690D32" w:rsidP="003E2504">
      <w:pPr>
        <w:numPr>
          <w:ilvl w:val="0"/>
          <w:numId w:val="3"/>
        </w:numPr>
        <w:jc w:val="both"/>
        <w:rPr>
          <w:rFonts w:ascii="Arial" w:hAnsi="Arial" w:cs="Arial"/>
          <w:b/>
          <w:bCs/>
          <w:sz w:val="20"/>
          <w:szCs w:val="20"/>
        </w:rPr>
      </w:pPr>
      <w:r>
        <w:rPr>
          <w:rFonts w:ascii="Arial" w:hAnsi="Arial" w:cs="Arial"/>
          <w:b/>
          <w:bCs/>
          <w:sz w:val="20"/>
          <w:szCs w:val="20"/>
        </w:rPr>
        <w:t>Povinnosti O</w:t>
      </w:r>
      <w:r w:rsidR="00415865" w:rsidRPr="004E05AD">
        <w:rPr>
          <w:rFonts w:ascii="Arial" w:hAnsi="Arial" w:cs="Arial"/>
          <w:b/>
          <w:bCs/>
          <w:sz w:val="20"/>
          <w:szCs w:val="20"/>
        </w:rPr>
        <w:t>bjednatele</w:t>
      </w:r>
    </w:p>
    <w:p w14:paraId="6ACE0D9F" w14:textId="77777777" w:rsidR="006A4119" w:rsidRDefault="006A4119" w:rsidP="006A4119">
      <w:pPr>
        <w:ind w:left="720"/>
        <w:jc w:val="both"/>
        <w:rPr>
          <w:rFonts w:ascii="Arial" w:hAnsi="Arial" w:cs="Arial"/>
          <w:sz w:val="20"/>
          <w:szCs w:val="20"/>
        </w:rPr>
      </w:pPr>
    </w:p>
    <w:p w14:paraId="7DED744F"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1993FC1A" w14:textId="77777777" w:rsidR="00415865" w:rsidRPr="00766C93" w:rsidRDefault="00810410" w:rsidP="00766C93">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lang w:val="cs-CZ"/>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766C93">
        <w:rPr>
          <w:rFonts w:ascii="Arial" w:hAnsi="Arial" w:cs="Arial"/>
          <w:sz w:val="20"/>
          <w:lang w:val="cs-CZ"/>
        </w:rPr>
        <w:t xml:space="preserve"> </w:t>
      </w:r>
      <w:r w:rsidR="00415865" w:rsidRPr="00766C93">
        <w:rPr>
          <w:rFonts w:ascii="Arial" w:hAnsi="Arial" w:cs="Arial"/>
          <w:sz w:val="20"/>
        </w:rPr>
        <w:t xml:space="preserve">dohodnutou cenu.  </w:t>
      </w:r>
    </w:p>
    <w:p w14:paraId="5D3B3F98" w14:textId="77777777" w:rsidR="00415865" w:rsidRPr="004E05AD" w:rsidRDefault="00415865" w:rsidP="00ED1F2B">
      <w:pPr>
        <w:pStyle w:val="Zkladntext"/>
        <w:spacing w:line="240" w:lineRule="atLeast"/>
        <w:ind w:left="1440"/>
        <w:jc w:val="both"/>
        <w:rPr>
          <w:rFonts w:ascii="Arial" w:hAnsi="Arial" w:cs="Arial"/>
          <w:sz w:val="20"/>
        </w:rPr>
      </w:pPr>
      <w:r w:rsidRPr="004E05AD">
        <w:rPr>
          <w:rFonts w:ascii="Arial" w:hAnsi="Arial" w:cs="Arial"/>
          <w:sz w:val="20"/>
        </w:rPr>
        <w:t xml:space="preserve">  </w:t>
      </w:r>
    </w:p>
    <w:p w14:paraId="4503955E" w14:textId="77777777" w:rsidR="00415865" w:rsidRDefault="00415865" w:rsidP="003E2504">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3586073F" w14:textId="77777777" w:rsidR="00D658C4" w:rsidRPr="004E05AD" w:rsidRDefault="00D658C4" w:rsidP="00D658C4">
      <w:pPr>
        <w:ind w:left="360"/>
        <w:jc w:val="both"/>
        <w:rPr>
          <w:rFonts w:ascii="Arial" w:hAnsi="Arial" w:cs="Arial"/>
          <w:b/>
          <w:bCs/>
          <w:sz w:val="20"/>
          <w:szCs w:val="20"/>
        </w:rPr>
      </w:pPr>
    </w:p>
    <w:p w14:paraId="71D0DC64" w14:textId="77777777" w:rsidR="00DE25CE" w:rsidRPr="00DE25CE"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r w:rsidR="00DC407D">
        <w:rPr>
          <w:rFonts w:ascii="Arial" w:hAnsi="Arial" w:cs="Arial"/>
          <w:sz w:val="20"/>
          <w:szCs w:val="20"/>
        </w:rPr>
        <w:t xml:space="preserve">díla </w:t>
      </w:r>
      <w:r w:rsidRPr="004E05AD">
        <w:rPr>
          <w:rFonts w:ascii="Arial" w:hAnsi="Arial" w:cs="Arial"/>
          <w:sz w:val="20"/>
          <w:szCs w:val="20"/>
        </w:rPr>
        <w:t>.</w:t>
      </w:r>
    </w:p>
    <w:p w14:paraId="74A3E6BB" w14:textId="77777777" w:rsidR="00F214A7" w:rsidRPr="00F214A7" w:rsidRDefault="00415865" w:rsidP="00CB3660">
      <w:pPr>
        <w:numPr>
          <w:ilvl w:val="2"/>
          <w:numId w:val="3"/>
        </w:numPr>
        <w:tabs>
          <w:tab w:val="clear" w:pos="1440"/>
        </w:tabs>
        <w:ind w:left="1276"/>
        <w:jc w:val="both"/>
        <w:rPr>
          <w:rFonts w:ascii="Arial" w:hAnsi="Arial" w:cs="Arial"/>
          <w:sz w:val="20"/>
          <w:szCs w:val="20"/>
        </w:rPr>
      </w:pPr>
      <w:r w:rsidRPr="00F214A7">
        <w:rPr>
          <w:rFonts w:ascii="Arial" w:hAnsi="Arial" w:cs="Arial"/>
          <w:sz w:val="20"/>
          <w:szCs w:val="20"/>
        </w:rPr>
        <w:t>Předmě</w:t>
      </w:r>
      <w:r w:rsidR="00F5232D">
        <w:rPr>
          <w:rFonts w:ascii="Arial" w:hAnsi="Arial" w:cs="Arial"/>
          <w:sz w:val="20"/>
          <w:szCs w:val="20"/>
        </w:rPr>
        <w:t xml:space="preserve">tem </w:t>
      </w:r>
      <w:r w:rsidR="00DC407D">
        <w:rPr>
          <w:rFonts w:ascii="Arial" w:hAnsi="Arial" w:cs="Arial"/>
          <w:sz w:val="20"/>
          <w:szCs w:val="20"/>
        </w:rPr>
        <w:t xml:space="preserve">díla </w:t>
      </w:r>
      <w:r w:rsidR="00F5232D">
        <w:rPr>
          <w:rFonts w:ascii="Arial" w:hAnsi="Arial" w:cs="Arial"/>
          <w:sz w:val="20"/>
          <w:szCs w:val="20"/>
        </w:rPr>
        <w:t>je zhotovení stavby</w:t>
      </w:r>
      <w:r w:rsidR="00FD5D9F" w:rsidRPr="00F214A7">
        <w:rPr>
          <w:rFonts w:ascii="Arial" w:hAnsi="Arial" w:cs="Arial"/>
          <w:sz w:val="20"/>
          <w:szCs w:val="20"/>
        </w:rPr>
        <w:t xml:space="preserve"> </w:t>
      </w:r>
      <w:r w:rsidR="00DE25CE" w:rsidRPr="00FD1B0D">
        <w:rPr>
          <w:rFonts w:ascii="Arial" w:hAnsi="Arial" w:cs="Arial"/>
          <w:b/>
          <w:bCs/>
          <w:sz w:val="20"/>
          <w:szCs w:val="20"/>
        </w:rPr>
        <w:t>„</w:t>
      </w:r>
      <w:r w:rsidR="00420170" w:rsidRPr="00FD1B0D">
        <w:rPr>
          <w:rFonts w:ascii="Arial" w:hAnsi="Arial"/>
          <w:b/>
          <w:sz w:val="20"/>
          <w:szCs w:val="20"/>
        </w:rPr>
        <w:t>S</w:t>
      </w:r>
      <w:r w:rsidR="000C1447">
        <w:rPr>
          <w:rFonts w:ascii="Arial" w:hAnsi="Arial"/>
          <w:b/>
          <w:sz w:val="20"/>
          <w:szCs w:val="20"/>
        </w:rPr>
        <w:t>ušice II, zateplení panelových domů č.p. 1158 a 1159, ul. Kaštanová</w:t>
      </w:r>
      <w:r w:rsidR="00420170" w:rsidRPr="00FD1B0D">
        <w:rPr>
          <w:rFonts w:ascii="Arial" w:hAnsi="Arial"/>
          <w:b/>
          <w:sz w:val="20"/>
          <w:szCs w:val="20"/>
        </w:rPr>
        <w:t>“</w:t>
      </w:r>
      <w:r w:rsidR="00420170" w:rsidRPr="00FD1B0D">
        <w:rPr>
          <w:rFonts w:ascii="Arial" w:hAnsi="Arial"/>
          <w:sz w:val="20"/>
          <w:szCs w:val="20"/>
        </w:rPr>
        <w:t xml:space="preserve"> </w:t>
      </w:r>
    </w:p>
    <w:p w14:paraId="4ED77E42" w14:textId="0DE9DBF4" w:rsidR="000308E1" w:rsidRDefault="003279A9" w:rsidP="00CB3660">
      <w:pPr>
        <w:ind w:left="1276"/>
        <w:jc w:val="both"/>
        <w:rPr>
          <w:rFonts w:ascii="Arial" w:hAnsi="Arial" w:cs="Arial"/>
          <w:sz w:val="20"/>
          <w:szCs w:val="20"/>
        </w:rPr>
      </w:pPr>
      <w:r w:rsidRPr="00F214A7">
        <w:rPr>
          <w:rFonts w:ascii="Arial" w:hAnsi="Arial" w:cs="Arial"/>
          <w:bCs/>
          <w:sz w:val="20"/>
          <w:szCs w:val="20"/>
        </w:rPr>
        <w:t>dle projektové d</w:t>
      </w:r>
      <w:r w:rsidR="009F6F26" w:rsidRPr="00F214A7">
        <w:rPr>
          <w:rFonts w:ascii="Arial" w:hAnsi="Arial" w:cs="Arial"/>
          <w:bCs/>
          <w:sz w:val="20"/>
          <w:szCs w:val="20"/>
        </w:rPr>
        <w:t xml:space="preserve">okumentace </w:t>
      </w:r>
      <w:r w:rsidR="009F6F26" w:rsidRPr="00855EE4">
        <w:rPr>
          <w:rFonts w:ascii="Arial" w:hAnsi="Arial" w:cs="Arial"/>
          <w:bCs/>
          <w:sz w:val="20"/>
          <w:szCs w:val="20"/>
        </w:rPr>
        <w:t xml:space="preserve">pro </w:t>
      </w:r>
      <w:r w:rsidR="00855EE4" w:rsidRPr="00855EE4">
        <w:rPr>
          <w:rFonts w:ascii="Arial" w:hAnsi="Arial" w:cs="Arial"/>
          <w:bCs/>
          <w:sz w:val="20"/>
          <w:szCs w:val="20"/>
        </w:rPr>
        <w:t>stavební povolení a výběr zhotovitele</w:t>
      </w:r>
      <w:r w:rsidRPr="00855EE4">
        <w:rPr>
          <w:rFonts w:ascii="Arial" w:hAnsi="Arial" w:cs="Arial"/>
          <w:bCs/>
          <w:sz w:val="20"/>
          <w:szCs w:val="20"/>
        </w:rPr>
        <w:t>,</w:t>
      </w:r>
      <w:r w:rsidRPr="00F214A7">
        <w:rPr>
          <w:rFonts w:ascii="Arial" w:hAnsi="Arial" w:cs="Arial"/>
          <w:bCs/>
          <w:sz w:val="20"/>
          <w:szCs w:val="20"/>
        </w:rPr>
        <w:t xml:space="preserve"> zpracované</w:t>
      </w:r>
      <w:r w:rsidR="000C1447" w:rsidRPr="000C1447">
        <w:rPr>
          <w:rFonts w:ascii="Arial" w:hAnsi="Arial" w:cs="Arial"/>
          <w:bCs/>
          <w:sz w:val="20"/>
          <w:szCs w:val="20"/>
        </w:rPr>
        <w:t xml:space="preserve"> hlavním projektantem Ing. Janem Práškem, IČO 14935325 (stavební část, koordinace), panem Pavlem Česalem (požárně bezpečnostní řešení) a panem Ing. Petrem Kocmanem (elektroinstalace)</w:t>
      </w:r>
      <w:r w:rsidR="00420170" w:rsidRPr="00FD1B0D">
        <w:rPr>
          <w:rFonts w:ascii="Arial" w:hAnsi="Arial" w:cs="Arial"/>
          <w:bCs/>
          <w:sz w:val="20"/>
          <w:szCs w:val="20"/>
        </w:rPr>
        <w:t xml:space="preserve">, </w:t>
      </w:r>
      <w:r w:rsidR="00FA4826">
        <w:rPr>
          <w:rFonts w:ascii="Arial" w:hAnsi="Arial" w:cs="Arial"/>
          <w:bCs/>
          <w:sz w:val="20"/>
          <w:szCs w:val="20"/>
        </w:rPr>
        <w:t>v rozsahu vymezeném Z</w:t>
      </w:r>
      <w:r w:rsidRPr="00F214A7">
        <w:rPr>
          <w:rFonts w:ascii="Arial" w:hAnsi="Arial" w:cs="Arial"/>
          <w:bCs/>
          <w:sz w:val="20"/>
          <w:szCs w:val="20"/>
        </w:rPr>
        <w:t>adávací dokumentací</w:t>
      </w:r>
      <w:r w:rsidR="00241DD0" w:rsidRPr="00F214A7">
        <w:rPr>
          <w:rFonts w:ascii="Arial" w:hAnsi="Arial" w:cs="Arial"/>
          <w:bCs/>
          <w:sz w:val="20"/>
          <w:szCs w:val="20"/>
        </w:rPr>
        <w:t>,</w:t>
      </w:r>
      <w:r w:rsidR="006B6402" w:rsidRPr="00F214A7">
        <w:rPr>
          <w:rFonts w:ascii="Arial" w:hAnsi="Arial" w:cs="Arial"/>
          <w:bCs/>
          <w:sz w:val="20"/>
          <w:szCs w:val="20"/>
        </w:rPr>
        <w:t xml:space="preserve"> </w:t>
      </w:r>
      <w:r w:rsidR="00776957">
        <w:rPr>
          <w:rFonts w:ascii="Arial" w:hAnsi="Arial" w:cs="Arial"/>
          <w:bCs/>
          <w:sz w:val="20"/>
          <w:szCs w:val="20"/>
        </w:rPr>
        <w:t>Soupisem prací</w:t>
      </w:r>
      <w:r w:rsidR="00FA4826">
        <w:rPr>
          <w:rFonts w:ascii="Arial" w:hAnsi="Arial" w:cs="Arial"/>
          <w:bCs/>
          <w:sz w:val="20"/>
          <w:szCs w:val="20"/>
        </w:rPr>
        <w:t xml:space="preserve"> </w:t>
      </w:r>
      <w:r w:rsidR="00241DD0" w:rsidRPr="00F214A7">
        <w:rPr>
          <w:rFonts w:ascii="Arial" w:hAnsi="Arial" w:cs="Arial"/>
          <w:bCs/>
          <w:sz w:val="20"/>
          <w:szCs w:val="20"/>
        </w:rPr>
        <w:t xml:space="preserve">a touto smlouvou, včetně činností a dodávek potřebných pro dokončení </w:t>
      </w:r>
      <w:r w:rsidR="00A30FE5">
        <w:rPr>
          <w:rFonts w:ascii="Arial" w:hAnsi="Arial" w:cs="Arial"/>
          <w:bCs/>
          <w:sz w:val="20"/>
          <w:szCs w:val="20"/>
        </w:rPr>
        <w:t>díla</w:t>
      </w:r>
      <w:r w:rsidR="00241DD0" w:rsidRPr="00F214A7">
        <w:rPr>
          <w:rFonts w:ascii="Arial" w:hAnsi="Arial" w:cs="Arial"/>
          <w:bCs/>
          <w:sz w:val="20"/>
          <w:szCs w:val="20"/>
        </w:rPr>
        <w:t>.</w:t>
      </w:r>
      <w:r w:rsidR="00CE0DA3" w:rsidRPr="00F214A7">
        <w:rPr>
          <w:rFonts w:ascii="Arial" w:hAnsi="Arial" w:cs="Arial"/>
          <w:sz w:val="20"/>
          <w:szCs w:val="20"/>
        </w:rPr>
        <w:t xml:space="preserve"> </w:t>
      </w:r>
      <w:r w:rsidR="00415865" w:rsidRPr="00F214A7">
        <w:rPr>
          <w:rFonts w:ascii="Arial" w:hAnsi="Arial" w:cs="Arial"/>
          <w:sz w:val="20"/>
          <w:szCs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F214A7">
        <w:rPr>
          <w:rFonts w:ascii="Arial" w:hAnsi="Arial" w:cs="Arial"/>
          <w:sz w:val="20"/>
          <w:szCs w:val="20"/>
        </w:rPr>
        <w:t>.</w:t>
      </w:r>
      <w:r w:rsidR="009A0BEE" w:rsidRPr="00F214A7">
        <w:rPr>
          <w:rFonts w:ascii="Arial" w:hAnsi="Arial" w:cs="Arial"/>
          <w:sz w:val="20"/>
          <w:szCs w:val="20"/>
        </w:rPr>
        <w:t xml:space="preserve"> </w:t>
      </w:r>
    </w:p>
    <w:p w14:paraId="3C137A3A" w14:textId="77777777" w:rsidR="00631F60" w:rsidRDefault="00631F60" w:rsidP="00CB3660">
      <w:pPr>
        <w:ind w:left="1276"/>
        <w:jc w:val="both"/>
        <w:rPr>
          <w:rFonts w:ascii="Arial" w:hAnsi="Arial" w:cs="Arial"/>
          <w:sz w:val="20"/>
          <w:szCs w:val="20"/>
        </w:rPr>
      </w:pPr>
    </w:p>
    <w:p w14:paraId="5244CB27" w14:textId="77777777" w:rsidR="00AC6CAB" w:rsidRPr="00D0592D" w:rsidRDefault="00AC6CAB" w:rsidP="00AC6CAB">
      <w:pPr>
        <w:numPr>
          <w:ilvl w:val="2"/>
          <w:numId w:val="3"/>
        </w:numPr>
        <w:tabs>
          <w:tab w:val="clear" w:pos="1440"/>
          <w:tab w:val="num" w:pos="1276"/>
        </w:tabs>
        <w:ind w:left="1276"/>
        <w:rPr>
          <w:rFonts w:ascii="Arial" w:hAnsi="Arial" w:cs="Arial"/>
          <w:sz w:val="20"/>
          <w:szCs w:val="20"/>
        </w:rPr>
      </w:pPr>
      <w:r w:rsidRPr="00AC6CAB">
        <w:rPr>
          <w:rFonts w:ascii="Arial" w:hAnsi="Arial" w:cs="Arial"/>
          <w:sz w:val="20"/>
          <w:szCs w:val="20"/>
        </w:rPr>
        <w:t>Místem plnění veřejné zakázky je Sušice II, ulice Kaštanová, sídliště Vojtěška</w:t>
      </w:r>
      <w:r w:rsidRPr="00D0592D">
        <w:rPr>
          <w:rFonts w:ascii="Arial" w:hAnsi="Arial" w:cs="Arial"/>
          <w:sz w:val="20"/>
          <w:szCs w:val="20"/>
        </w:rPr>
        <w:t xml:space="preserve">, </w:t>
      </w:r>
      <w:proofErr w:type="spellStart"/>
      <w:r w:rsidRPr="00D0592D">
        <w:rPr>
          <w:rFonts w:ascii="Arial" w:hAnsi="Arial" w:cs="Arial"/>
          <w:sz w:val="20"/>
          <w:szCs w:val="20"/>
        </w:rPr>
        <w:t>st.p.č</w:t>
      </w:r>
      <w:proofErr w:type="spellEnd"/>
      <w:r w:rsidRPr="00D0592D">
        <w:rPr>
          <w:rFonts w:ascii="Arial" w:hAnsi="Arial" w:cs="Arial"/>
          <w:sz w:val="20"/>
          <w:szCs w:val="20"/>
        </w:rPr>
        <w:t xml:space="preserve">. 3187 a 3188, </w:t>
      </w:r>
      <w:proofErr w:type="spellStart"/>
      <w:r w:rsidRPr="00D0592D">
        <w:rPr>
          <w:rFonts w:ascii="Arial" w:hAnsi="Arial" w:cs="Arial"/>
          <w:sz w:val="20"/>
          <w:szCs w:val="20"/>
        </w:rPr>
        <w:t>poz.p.č</w:t>
      </w:r>
      <w:proofErr w:type="spellEnd"/>
      <w:r w:rsidRPr="00D0592D">
        <w:rPr>
          <w:rFonts w:ascii="Arial" w:hAnsi="Arial" w:cs="Arial"/>
          <w:sz w:val="20"/>
          <w:szCs w:val="20"/>
        </w:rPr>
        <w:t>. 977/2 a 977/4 v </w:t>
      </w:r>
      <w:proofErr w:type="spellStart"/>
      <w:r w:rsidRPr="00D0592D">
        <w:rPr>
          <w:rFonts w:ascii="Arial" w:hAnsi="Arial" w:cs="Arial"/>
          <w:sz w:val="20"/>
          <w:szCs w:val="20"/>
        </w:rPr>
        <w:t>k.ú</w:t>
      </w:r>
      <w:proofErr w:type="spellEnd"/>
      <w:r w:rsidRPr="00D0592D">
        <w:rPr>
          <w:rFonts w:ascii="Arial" w:hAnsi="Arial" w:cs="Arial"/>
          <w:sz w:val="20"/>
          <w:szCs w:val="20"/>
        </w:rPr>
        <w:t>. Sušice nad Otavou.</w:t>
      </w:r>
    </w:p>
    <w:p w14:paraId="343266F8" w14:textId="77777777" w:rsidR="00DE25CE" w:rsidRPr="00D0592D" w:rsidRDefault="00DE25CE" w:rsidP="00AC6CAB">
      <w:pPr>
        <w:rPr>
          <w:rFonts w:ascii="Arial" w:hAnsi="Arial" w:cs="Arial"/>
          <w:sz w:val="20"/>
          <w:szCs w:val="20"/>
        </w:rPr>
      </w:pPr>
    </w:p>
    <w:p w14:paraId="0CA4FCBB" w14:textId="77777777" w:rsidR="005D2F0F" w:rsidRPr="00F214A7" w:rsidRDefault="00415865" w:rsidP="00CB3660">
      <w:pPr>
        <w:numPr>
          <w:ilvl w:val="2"/>
          <w:numId w:val="3"/>
        </w:numPr>
        <w:tabs>
          <w:tab w:val="clear" w:pos="1440"/>
          <w:tab w:val="num" w:pos="1276"/>
        </w:tabs>
        <w:ind w:left="1276"/>
        <w:rPr>
          <w:rFonts w:ascii="Arial" w:hAnsi="Arial" w:cs="Arial"/>
          <w:sz w:val="20"/>
          <w:szCs w:val="20"/>
        </w:rPr>
      </w:pPr>
      <w:r w:rsidRPr="00F214A7">
        <w:rPr>
          <w:rFonts w:ascii="Arial" w:hAnsi="Arial" w:cs="Arial"/>
          <w:sz w:val="20"/>
          <w:szCs w:val="20"/>
        </w:rPr>
        <w:t xml:space="preserve">Rozsah předmětu </w:t>
      </w:r>
      <w:r w:rsidR="00E10537">
        <w:rPr>
          <w:rFonts w:ascii="Arial" w:hAnsi="Arial" w:cs="Arial"/>
          <w:sz w:val="20"/>
          <w:szCs w:val="20"/>
        </w:rPr>
        <w:t xml:space="preserve">díla </w:t>
      </w:r>
      <w:r w:rsidRPr="00F214A7">
        <w:rPr>
          <w:rFonts w:ascii="Arial" w:hAnsi="Arial" w:cs="Arial"/>
          <w:sz w:val="20"/>
          <w:szCs w:val="20"/>
        </w:rPr>
        <w:t>je v úplnosti vymezen smluvními dokumenty.</w:t>
      </w:r>
    </w:p>
    <w:p w14:paraId="30805419" w14:textId="77777777" w:rsidR="00805ABF" w:rsidRPr="007C46A7" w:rsidRDefault="00805ABF" w:rsidP="00D37412">
      <w:pPr>
        <w:rPr>
          <w:rFonts w:ascii="Arial" w:hAnsi="Arial" w:cs="Arial"/>
          <w:color w:val="0000FF"/>
          <w:sz w:val="20"/>
          <w:szCs w:val="20"/>
        </w:rPr>
      </w:pPr>
    </w:p>
    <w:p w14:paraId="46270578" w14:textId="77777777" w:rsidR="00A30FE5" w:rsidRPr="0057519C" w:rsidRDefault="00A30FE5" w:rsidP="00191EE7">
      <w:pPr>
        <w:numPr>
          <w:ilvl w:val="1"/>
          <w:numId w:val="3"/>
        </w:numPr>
        <w:tabs>
          <w:tab w:val="clear" w:pos="720"/>
        </w:tabs>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6209A3E2" w14:textId="77777777" w:rsidR="00A30FE5" w:rsidRDefault="00A30FE5" w:rsidP="00A30FE5">
      <w:pPr>
        <w:tabs>
          <w:tab w:val="num" w:pos="862"/>
        </w:tabs>
        <w:ind w:left="720"/>
        <w:jc w:val="both"/>
        <w:rPr>
          <w:rFonts w:ascii="Arial" w:hAnsi="Arial" w:cs="Arial"/>
          <w:sz w:val="20"/>
          <w:szCs w:val="20"/>
          <w:highlight w:val="yellow"/>
        </w:rPr>
      </w:pPr>
    </w:p>
    <w:p w14:paraId="26E10665" w14:textId="77777777" w:rsidR="00A30FE5" w:rsidRPr="00FD1B0D" w:rsidRDefault="00A30FE5" w:rsidP="00A30FE5">
      <w:pPr>
        <w:tabs>
          <w:tab w:val="left" w:pos="1845"/>
        </w:tabs>
        <w:ind w:left="1418"/>
        <w:rPr>
          <w:rFonts w:ascii="Arial" w:hAnsi="Arial" w:cs="Arial"/>
          <w:b/>
          <w:sz w:val="20"/>
          <w:szCs w:val="20"/>
        </w:rPr>
      </w:pPr>
      <w:r w:rsidRPr="00FD1B0D">
        <w:rPr>
          <w:rFonts w:ascii="Arial" w:hAnsi="Arial" w:cs="Arial"/>
          <w:b/>
          <w:sz w:val="20"/>
          <w:szCs w:val="20"/>
        </w:rPr>
        <w:t>Členění stavebních objektů:</w:t>
      </w:r>
    </w:p>
    <w:p w14:paraId="21BF1CBF" w14:textId="77777777" w:rsidR="00420170" w:rsidRDefault="00420170" w:rsidP="00A30FE5">
      <w:pPr>
        <w:tabs>
          <w:tab w:val="left" w:pos="1845"/>
        </w:tabs>
        <w:ind w:left="1418"/>
        <w:rPr>
          <w:rFonts w:ascii="Arial" w:hAnsi="Arial" w:cs="Arial"/>
          <w:b/>
          <w:sz w:val="20"/>
          <w:szCs w:val="20"/>
          <w:highlight w:val="yellow"/>
        </w:rPr>
      </w:pPr>
    </w:p>
    <w:tbl>
      <w:tblPr>
        <w:tblW w:w="0" w:type="auto"/>
        <w:tblInd w:w="1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5386"/>
      </w:tblGrid>
      <w:tr w:rsidR="00420170" w:rsidRPr="00FD1B0D" w14:paraId="182F3DC7" w14:textId="77777777" w:rsidTr="00FD1B0D">
        <w:trPr>
          <w:trHeight w:val="353"/>
        </w:trPr>
        <w:tc>
          <w:tcPr>
            <w:tcW w:w="7119" w:type="dxa"/>
            <w:gridSpan w:val="2"/>
            <w:tcBorders>
              <w:top w:val="single" w:sz="4" w:space="0" w:color="auto"/>
              <w:left w:val="single" w:sz="4" w:space="0" w:color="auto"/>
              <w:bottom w:val="single" w:sz="4" w:space="0" w:color="auto"/>
              <w:right w:val="single" w:sz="4" w:space="0" w:color="auto"/>
            </w:tcBorders>
            <w:vAlign w:val="center"/>
            <w:hideMark/>
          </w:tcPr>
          <w:p w14:paraId="3BBE8CE0" w14:textId="77777777" w:rsidR="00420170" w:rsidRPr="00FD1B0D" w:rsidRDefault="00420170" w:rsidP="005E6EF9">
            <w:pPr>
              <w:pStyle w:val="Default"/>
              <w:rPr>
                <w:rFonts w:ascii="Arial" w:hAnsi="Arial" w:cs="Arial"/>
                <w:b/>
                <w:sz w:val="20"/>
                <w:szCs w:val="20"/>
              </w:rPr>
            </w:pPr>
            <w:r w:rsidRPr="00FD1B0D">
              <w:rPr>
                <w:rFonts w:ascii="Arial" w:hAnsi="Arial" w:cs="Arial"/>
                <w:b/>
                <w:sz w:val="20"/>
                <w:szCs w:val="20"/>
              </w:rPr>
              <w:t xml:space="preserve">Název objektu </w:t>
            </w:r>
          </w:p>
        </w:tc>
      </w:tr>
      <w:tr w:rsidR="009D7D60" w:rsidRPr="00FD1B0D" w14:paraId="65821E20" w14:textId="77777777" w:rsidTr="00FD1B0D">
        <w:trPr>
          <w:trHeight w:val="405"/>
        </w:trPr>
        <w:tc>
          <w:tcPr>
            <w:tcW w:w="1733" w:type="dxa"/>
            <w:tcBorders>
              <w:top w:val="single" w:sz="4" w:space="0" w:color="auto"/>
              <w:left w:val="single" w:sz="4" w:space="0" w:color="auto"/>
              <w:bottom w:val="single" w:sz="4" w:space="0" w:color="auto"/>
              <w:right w:val="single" w:sz="4" w:space="0" w:color="auto"/>
            </w:tcBorders>
            <w:vAlign w:val="center"/>
            <w:hideMark/>
          </w:tcPr>
          <w:p w14:paraId="6761AAF2" w14:textId="77777777" w:rsidR="009D7D60" w:rsidRPr="00D0592D" w:rsidRDefault="009D7D60" w:rsidP="009D7D60">
            <w:pPr>
              <w:rPr>
                <w:rFonts w:ascii="Arial" w:hAnsi="Arial" w:cs="Arial"/>
                <w:sz w:val="20"/>
                <w:szCs w:val="20"/>
              </w:rPr>
            </w:pPr>
            <w:r w:rsidRPr="00D0592D">
              <w:rPr>
                <w:rFonts w:ascii="Arial" w:hAnsi="Arial" w:cs="Arial"/>
                <w:sz w:val="20"/>
                <w:szCs w:val="20"/>
              </w:rPr>
              <w:t>SO 01</w:t>
            </w:r>
          </w:p>
        </w:tc>
        <w:tc>
          <w:tcPr>
            <w:tcW w:w="5386" w:type="dxa"/>
            <w:tcBorders>
              <w:top w:val="single" w:sz="4" w:space="0" w:color="auto"/>
              <w:left w:val="single" w:sz="4" w:space="0" w:color="auto"/>
              <w:bottom w:val="single" w:sz="4" w:space="0" w:color="auto"/>
              <w:right w:val="single" w:sz="4" w:space="0" w:color="auto"/>
            </w:tcBorders>
            <w:vAlign w:val="center"/>
            <w:hideMark/>
          </w:tcPr>
          <w:p w14:paraId="28E7F3D6" w14:textId="660C3AD6" w:rsidR="009D7D60" w:rsidRPr="009D7D60" w:rsidRDefault="009D7D60" w:rsidP="009D7D60">
            <w:pPr>
              <w:rPr>
                <w:rFonts w:ascii="Arial" w:hAnsi="Arial" w:cs="Arial"/>
                <w:sz w:val="20"/>
                <w:szCs w:val="20"/>
              </w:rPr>
            </w:pPr>
            <w:r w:rsidRPr="009D7D60">
              <w:rPr>
                <w:rFonts w:ascii="Arial" w:hAnsi="Arial" w:cs="Arial"/>
                <w:sz w:val="20"/>
                <w:szCs w:val="20"/>
              </w:rPr>
              <w:t>Panelový dům č.p. 1158</w:t>
            </w:r>
          </w:p>
        </w:tc>
      </w:tr>
      <w:tr w:rsidR="009D7D60" w:rsidRPr="00FD1B0D" w14:paraId="31AA1928" w14:textId="77777777" w:rsidTr="00FD1B0D">
        <w:trPr>
          <w:trHeight w:val="405"/>
        </w:trPr>
        <w:tc>
          <w:tcPr>
            <w:tcW w:w="1733" w:type="dxa"/>
            <w:tcBorders>
              <w:top w:val="single" w:sz="4" w:space="0" w:color="auto"/>
              <w:left w:val="single" w:sz="4" w:space="0" w:color="auto"/>
              <w:bottom w:val="single" w:sz="4" w:space="0" w:color="auto"/>
              <w:right w:val="single" w:sz="4" w:space="0" w:color="auto"/>
            </w:tcBorders>
            <w:vAlign w:val="center"/>
            <w:hideMark/>
          </w:tcPr>
          <w:p w14:paraId="4BCA931B" w14:textId="77777777" w:rsidR="009D7D60" w:rsidRPr="00D0592D" w:rsidRDefault="009D7D60" w:rsidP="009D7D60">
            <w:pPr>
              <w:rPr>
                <w:rFonts w:ascii="Arial" w:hAnsi="Arial" w:cs="Arial"/>
                <w:sz w:val="20"/>
                <w:szCs w:val="20"/>
              </w:rPr>
            </w:pPr>
            <w:r w:rsidRPr="00D0592D">
              <w:rPr>
                <w:rFonts w:ascii="Arial" w:hAnsi="Arial" w:cs="Arial"/>
                <w:sz w:val="20"/>
                <w:szCs w:val="20"/>
              </w:rPr>
              <w:t>SO 02</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57A58B6" w14:textId="14880EDC" w:rsidR="009D7D60" w:rsidRPr="009D7D60" w:rsidRDefault="009D7D60" w:rsidP="009D7D60">
            <w:pPr>
              <w:rPr>
                <w:rFonts w:ascii="Arial" w:hAnsi="Arial" w:cs="Arial"/>
                <w:sz w:val="20"/>
                <w:szCs w:val="20"/>
              </w:rPr>
            </w:pPr>
            <w:r w:rsidRPr="009D7D60">
              <w:rPr>
                <w:rFonts w:ascii="Arial" w:hAnsi="Arial" w:cs="Arial"/>
                <w:sz w:val="20"/>
                <w:szCs w:val="20"/>
              </w:rPr>
              <w:t>Panelový dům č.p. 1159</w:t>
            </w:r>
          </w:p>
        </w:tc>
      </w:tr>
    </w:tbl>
    <w:p w14:paraId="6593E19B" w14:textId="77777777" w:rsidR="00A30FE5" w:rsidRDefault="00A30FE5" w:rsidP="00FD1B0D">
      <w:pPr>
        <w:tabs>
          <w:tab w:val="left" w:pos="1845"/>
        </w:tabs>
        <w:rPr>
          <w:rFonts w:ascii="Arial" w:hAnsi="Arial" w:cs="Arial"/>
          <w:sz w:val="20"/>
          <w:szCs w:val="20"/>
        </w:rPr>
      </w:pPr>
    </w:p>
    <w:p w14:paraId="7542DB7C" w14:textId="77777777" w:rsidR="005D4A5E" w:rsidRDefault="005D4A5E" w:rsidP="005D4A5E">
      <w:pPr>
        <w:keepNext/>
        <w:numPr>
          <w:ilvl w:val="1"/>
          <w:numId w:val="43"/>
        </w:numPr>
        <w:ind w:hanging="720"/>
        <w:jc w:val="both"/>
        <w:rPr>
          <w:rFonts w:ascii="Arial" w:hAnsi="Arial" w:cs="Arial"/>
          <w:sz w:val="20"/>
          <w:szCs w:val="20"/>
        </w:rPr>
      </w:pPr>
      <w:r w:rsidRPr="00214EA4">
        <w:rPr>
          <w:rFonts w:ascii="Arial" w:hAnsi="Arial" w:cs="Arial"/>
          <w:sz w:val="20"/>
          <w:szCs w:val="20"/>
        </w:rPr>
        <w:t xml:space="preserve">Zhotovitel je povinen jako odborně způsobilá osoba, nejpozději před zahájením prací na příslušné části díla, zkontrolovat </w:t>
      </w:r>
      <w:r w:rsidRPr="004F03DE">
        <w:rPr>
          <w:rFonts w:ascii="Arial" w:hAnsi="Arial" w:cs="Arial"/>
          <w:sz w:val="20"/>
          <w:szCs w:val="20"/>
        </w:rPr>
        <w:t>technické podmínky</w:t>
      </w:r>
      <w:r w:rsidRPr="00214EA4">
        <w:rPr>
          <w:rFonts w:ascii="Arial" w:hAnsi="Arial" w:cs="Arial"/>
          <w:sz w:val="20"/>
          <w:szCs w:val="20"/>
        </w:rPr>
        <w:t xml:space="preserve">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20EB1EA2" w14:textId="77777777" w:rsidR="00772DA0" w:rsidRPr="00FF1FE1" w:rsidRDefault="00772DA0" w:rsidP="00772DA0">
      <w:pPr>
        <w:keepNext/>
        <w:numPr>
          <w:ilvl w:val="1"/>
          <w:numId w:val="4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Pr>
          <w:rFonts w:ascii="Arial" w:hAnsi="Arial" w:cs="Arial"/>
          <w:sz w:val="20"/>
          <w:szCs w:val="20"/>
        </w:rPr>
        <w:t xml:space="preserve"> a v souladu s touto smlouvou.</w:t>
      </w:r>
    </w:p>
    <w:p w14:paraId="7702E69E" w14:textId="77777777" w:rsidR="00772DA0" w:rsidRPr="00214EA4" w:rsidRDefault="00772DA0" w:rsidP="00772DA0">
      <w:pPr>
        <w:keepNext/>
        <w:ind w:left="720"/>
        <w:jc w:val="both"/>
        <w:rPr>
          <w:rFonts w:ascii="Arial" w:hAnsi="Arial" w:cs="Arial"/>
          <w:sz w:val="20"/>
          <w:szCs w:val="20"/>
        </w:rPr>
      </w:pPr>
    </w:p>
    <w:p w14:paraId="45563D53"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187B71CC"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52C94E03" w14:textId="77777777" w:rsidR="00D658C4" w:rsidRPr="004E05AD" w:rsidRDefault="00D658C4" w:rsidP="00D658C4">
      <w:pPr>
        <w:ind w:left="360"/>
        <w:jc w:val="both"/>
        <w:rPr>
          <w:rFonts w:ascii="Arial" w:hAnsi="Arial" w:cs="Arial"/>
          <w:b/>
          <w:bCs/>
          <w:sz w:val="20"/>
          <w:szCs w:val="20"/>
        </w:rPr>
      </w:pPr>
    </w:p>
    <w:p w14:paraId="0FC2BE0E" w14:textId="77777777" w:rsidR="00415865" w:rsidRPr="00EE7340"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zahájení</w:t>
      </w:r>
    </w:p>
    <w:p w14:paraId="3D01E751" w14:textId="1632473D" w:rsidR="00415865" w:rsidRPr="00D0592D" w:rsidRDefault="00415865" w:rsidP="00CB3660">
      <w:pPr>
        <w:numPr>
          <w:ilvl w:val="2"/>
          <w:numId w:val="4"/>
        </w:numPr>
        <w:tabs>
          <w:tab w:val="clear" w:pos="1440"/>
          <w:tab w:val="num" w:pos="1276"/>
        </w:tabs>
        <w:ind w:left="1276"/>
        <w:jc w:val="both"/>
        <w:rPr>
          <w:rFonts w:ascii="Arial" w:hAnsi="Arial" w:cs="Arial"/>
          <w:sz w:val="20"/>
          <w:szCs w:val="20"/>
        </w:rPr>
      </w:pPr>
      <w:r w:rsidRPr="00F214A7">
        <w:rPr>
          <w:rFonts w:ascii="Arial" w:hAnsi="Arial" w:cs="Arial"/>
          <w:sz w:val="20"/>
          <w:szCs w:val="20"/>
        </w:rPr>
        <w:t>Předpokládaný termín zahájení prací je:</w:t>
      </w:r>
      <w:r w:rsidR="00A06C3D">
        <w:rPr>
          <w:rFonts w:ascii="Arial" w:hAnsi="Arial" w:cs="Arial"/>
          <w:sz w:val="20"/>
          <w:szCs w:val="20"/>
        </w:rPr>
        <w:t xml:space="preserve"> </w:t>
      </w:r>
      <w:r w:rsidR="00D0592D" w:rsidRPr="00D0592D">
        <w:rPr>
          <w:rFonts w:ascii="Arial" w:hAnsi="Arial" w:cs="Arial"/>
          <w:b/>
          <w:sz w:val="20"/>
          <w:szCs w:val="20"/>
        </w:rPr>
        <w:t>10.04.2019</w:t>
      </w:r>
    </w:p>
    <w:p w14:paraId="0D13EC2A" w14:textId="77777777" w:rsidR="006B2FD4" w:rsidRDefault="006B2FD4" w:rsidP="00CB3660">
      <w:pPr>
        <w:numPr>
          <w:ilvl w:val="2"/>
          <w:numId w:val="4"/>
        </w:numPr>
        <w:tabs>
          <w:tab w:val="clear" w:pos="1440"/>
          <w:tab w:val="num" w:pos="1276"/>
        </w:tabs>
        <w:ind w:left="1276" w:hanging="709"/>
        <w:jc w:val="both"/>
        <w:rPr>
          <w:rFonts w:ascii="Arial" w:hAnsi="Arial" w:cs="Arial"/>
          <w:sz w:val="20"/>
          <w:szCs w:val="20"/>
        </w:rPr>
      </w:pPr>
      <w:r w:rsidRPr="006B2FD4">
        <w:rPr>
          <w:rFonts w:ascii="Arial" w:hAnsi="Arial" w:cs="Arial"/>
          <w:sz w:val="20"/>
          <w:szCs w:val="20"/>
        </w:rPr>
        <w:t xml:space="preserve">Zhotovitel je povinen zahájit práce na díle a řádně v nich pokračovat nejpozději do </w:t>
      </w:r>
      <w:r w:rsidR="00E65AC9">
        <w:rPr>
          <w:rFonts w:ascii="Arial" w:hAnsi="Arial" w:cs="Arial"/>
          <w:sz w:val="20"/>
          <w:szCs w:val="20"/>
        </w:rPr>
        <w:t>1</w:t>
      </w:r>
      <w:r w:rsidRPr="006B2FD4">
        <w:rPr>
          <w:rFonts w:ascii="Arial" w:hAnsi="Arial" w:cs="Arial"/>
          <w:sz w:val="20"/>
          <w:szCs w:val="20"/>
        </w:rPr>
        <w:t>0 dnů ode d</w:t>
      </w:r>
      <w:r>
        <w:rPr>
          <w:rFonts w:ascii="Arial" w:hAnsi="Arial" w:cs="Arial"/>
          <w:sz w:val="20"/>
          <w:szCs w:val="20"/>
        </w:rPr>
        <w:t>ne protokolárního předání stave</w:t>
      </w:r>
      <w:r w:rsidRPr="006B2FD4">
        <w:rPr>
          <w:rFonts w:ascii="Arial" w:hAnsi="Arial" w:cs="Arial"/>
          <w:sz w:val="20"/>
          <w:szCs w:val="20"/>
        </w:rPr>
        <w:t>niště</w:t>
      </w:r>
      <w:r>
        <w:rPr>
          <w:rFonts w:ascii="Arial" w:hAnsi="Arial" w:cs="Arial"/>
          <w:sz w:val="20"/>
          <w:szCs w:val="20"/>
        </w:rPr>
        <w:t>.</w:t>
      </w:r>
      <w:r w:rsidRPr="006B2FD4">
        <w:rPr>
          <w:rFonts w:ascii="Arial" w:hAnsi="Arial" w:cs="Arial"/>
          <w:sz w:val="20"/>
          <w:szCs w:val="20"/>
        </w:rPr>
        <w:t xml:space="preserve"> </w:t>
      </w:r>
    </w:p>
    <w:p w14:paraId="5057C3A6" w14:textId="77777777"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lastRenderedPageBreak/>
        <w:t>Pokud Z</w:t>
      </w:r>
      <w:r w:rsidR="00415865" w:rsidRPr="001A4CDD">
        <w:rPr>
          <w:rFonts w:ascii="Arial" w:hAnsi="Arial" w:cs="Arial"/>
          <w:sz w:val="20"/>
          <w:szCs w:val="20"/>
        </w:rPr>
        <w:t>hotovitel práce na díle nezahájí ve lhůtě</w:t>
      </w:r>
      <w:r w:rsidR="00334796">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3A3EA1">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51F9A094" w14:textId="77777777" w:rsidR="006B2FD4" w:rsidRDefault="006B2FD4" w:rsidP="00CB3660">
      <w:pPr>
        <w:numPr>
          <w:ilvl w:val="2"/>
          <w:numId w:val="4"/>
        </w:numPr>
        <w:tabs>
          <w:tab w:val="clear" w:pos="1440"/>
          <w:tab w:val="num" w:pos="1276"/>
        </w:tabs>
        <w:ind w:left="1276"/>
        <w:jc w:val="both"/>
        <w:rPr>
          <w:rFonts w:ascii="Arial" w:hAnsi="Arial" w:cs="Arial"/>
          <w:sz w:val="20"/>
          <w:szCs w:val="20"/>
        </w:rPr>
      </w:pPr>
      <w:r w:rsidRPr="006B2FD4">
        <w:rPr>
          <w:rFonts w:ascii="Arial" w:hAnsi="Arial" w:cs="Arial"/>
          <w:sz w:val="20"/>
          <w:szCs w:val="20"/>
        </w:rPr>
        <w:t xml:space="preserve">Pokud se z důvodů na straně </w:t>
      </w:r>
      <w:r w:rsidR="00690D32">
        <w:rPr>
          <w:rFonts w:ascii="Arial" w:hAnsi="Arial" w:cs="Arial"/>
          <w:sz w:val="20"/>
          <w:szCs w:val="20"/>
        </w:rPr>
        <w:t>O</w:t>
      </w:r>
      <w:r w:rsidR="00E3339F">
        <w:rPr>
          <w:rFonts w:ascii="Arial" w:hAnsi="Arial" w:cs="Arial"/>
          <w:sz w:val="20"/>
          <w:szCs w:val="20"/>
        </w:rPr>
        <w:t>bjednatele</w:t>
      </w:r>
      <w:r w:rsidR="00E3339F" w:rsidRPr="006B2FD4">
        <w:rPr>
          <w:rFonts w:ascii="Arial" w:hAnsi="Arial" w:cs="Arial"/>
          <w:sz w:val="20"/>
          <w:szCs w:val="20"/>
        </w:rPr>
        <w:t xml:space="preserve"> </w:t>
      </w:r>
      <w:r w:rsidRPr="006B2FD4">
        <w:rPr>
          <w:rFonts w:ascii="Arial" w:hAnsi="Arial" w:cs="Arial"/>
          <w:sz w:val="20"/>
          <w:szCs w:val="20"/>
        </w:rPr>
        <w:t xml:space="preserve">nepodaří </w:t>
      </w:r>
      <w:r w:rsidR="00E3339F">
        <w:rPr>
          <w:rFonts w:ascii="Arial" w:hAnsi="Arial" w:cs="Arial"/>
          <w:sz w:val="20"/>
          <w:szCs w:val="20"/>
        </w:rPr>
        <w:t xml:space="preserve">práce </w:t>
      </w:r>
      <w:r w:rsidRPr="006B2FD4">
        <w:rPr>
          <w:rFonts w:ascii="Arial" w:hAnsi="Arial" w:cs="Arial"/>
          <w:sz w:val="20"/>
          <w:szCs w:val="20"/>
        </w:rPr>
        <w:t xml:space="preserve">zahájit do 30 dnů ode dne předpokládaného termínu zahájení, má </w:t>
      </w:r>
      <w:r w:rsidR="00CD374B">
        <w:rPr>
          <w:rFonts w:ascii="Arial" w:hAnsi="Arial" w:cs="Arial"/>
          <w:sz w:val="20"/>
          <w:szCs w:val="20"/>
        </w:rPr>
        <w:t>Z</w:t>
      </w:r>
      <w:r w:rsidR="00E3339F">
        <w:rPr>
          <w:rFonts w:ascii="Arial" w:hAnsi="Arial" w:cs="Arial"/>
          <w:sz w:val="20"/>
          <w:szCs w:val="20"/>
        </w:rPr>
        <w:t>hotovitel</w:t>
      </w:r>
      <w:r w:rsidR="00E3339F" w:rsidRPr="006B2FD4">
        <w:rPr>
          <w:rFonts w:ascii="Arial" w:hAnsi="Arial" w:cs="Arial"/>
          <w:sz w:val="20"/>
          <w:szCs w:val="20"/>
        </w:rPr>
        <w:t xml:space="preserve"> </w:t>
      </w:r>
      <w:r w:rsidRPr="006B2FD4">
        <w:rPr>
          <w:rFonts w:ascii="Arial" w:hAnsi="Arial" w:cs="Arial"/>
          <w:sz w:val="20"/>
          <w:szCs w:val="20"/>
        </w:rPr>
        <w:t xml:space="preserve">právo na změnu termínu dokončení tak, aby </w:t>
      </w:r>
      <w:r w:rsidR="00E3339F">
        <w:rPr>
          <w:rFonts w:ascii="Arial" w:hAnsi="Arial" w:cs="Arial"/>
          <w:sz w:val="20"/>
          <w:szCs w:val="20"/>
        </w:rPr>
        <w:t xml:space="preserve">původně dohodnutá doba </w:t>
      </w:r>
      <w:r w:rsidRPr="006B2FD4">
        <w:rPr>
          <w:rFonts w:ascii="Arial" w:hAnsi="Arial" w:cs="Arial"/>
          <w:sz w:val="20"/>
          <w:szCs w:val="20"/>
        </w:rPr>
        <w:t>výstavby ve dnech zůstala zachována, pokud se s</w:t>
      </w:r>
      <w:r>
        <w:rPr>
          <w:rFonts w:ascii="Arial" w:hAnsi="Arial" w:cs="Arial"/>
          <w:sz w:val="20"/>
          <w:szCs w:val="20"/>
        </w:rPr>
        <w:t>mluvní strany nedohodnou jinak.</w:t>
      </w:r>
    </w:p>
    <w:p w14:paraId="70922F78" w14:textId="77777777" w:rsidR="00C65C3F" w:rsidRPr="004F71AB" w:rsidRDefault="00C65C3F" w:rsidP="00015AB5">
      <w:pPr>
        <w:jc w:val="both"/>
        <w:rPr>
          <w:rFonts w:ascii="Arial" w:hAnsi="Arial" w:cs="Arial"/>
          <w:sz w:val="20"/>
          <w:szCs w:val="20"/>
        </w:rPr>
      </w:pPr>
    </w:p>
    <w:p w14:paraId="33340967" w14:textId="77777777" w:rsidR="00415865" w:rsidRPr="001A4CDD" w:rsidRDefault="00415865" w:rsidP="00CB3660">
      <w:pPr>
        <w:numPr>
          <w:ilvl w:val="1"/>
          <w:numId w:val="4"/>
        </w:numPr>
        <w:tabs>
          <w:tab w:val="clear" w:pos="720"/>
          <w:tab w:val="num" w:pos="567"/>
        </w:tabs>
        <w:ind w:left="567" w:hanging="567"/>
        <w:jc w:val="both"/>
        <w:rPr>
          <w:rFonts w:ascii="Arial" w:hAnsi="Arial" w:cs="Arial"/>
          <w:sz w:val="20"/>
          <w:szCs w:val="20"/>
        </w:rPr>
      </w:pPr>
      <w:r w:rsidRPr="001A4CDD">
        <w:rPr>
          <w:rFonts w:ascii="Arial" w:hAnsi="Arial" w:cs="Arial"/>
          <w:sz w:val="20"/>
          <w:szCs w:val="20"/>
        </w:rPr>
        <w:t xml:space="preserve">Termín dokončení </w:t>
      </w:r>
    </w:p>
    <w:p w14:paraId="6E59832A" w14:textId="296AFC65" w:rsidR="006D0506" w:rsidRPr="00732FE7" w:rsidRDefault="00415865" w:rsidP="00CB3660">
      <w:pPr>
        <w:numPr>
          <w:ilvl w:val="2"/>
          <w:numId w:val="4"/>
        </w:numPr>
        <w:tabs>
          <w:tab w:val="clear" w:pos="1440"/>
          <w:tab w:val="num" w:pos="1276"/>
        </w:tabs>
        <w:ind w:left="1276"/>
        <w:jc w:val="both"/>
        <w:rPr>
          <w:rFonts w:ascii="Arial" w:hAnsi="Arial" w:cs="Arial"/>
          <w:sz w:val="20"/>
          <w:szCs w:val="20"/>
        </w:rPr>
      </w:pPr>
      <w:r w:rsidRPr="001A4CDD">
        <w:rPr>
          <w:rFonts w:ascii="Arial" w:hAnsi="Arial" w:cs="Arial"/>
          <w:sz w:val="20"/>
          <w:szCs w:val="20"/>
        </w:rPr>
        <w:t>Termín dokončení prací:</w:t>
      </w:r>
      <w:r w:rsidR="00F214A7" w:rsidRPr="00FD1B0D">
        <w:rPr>
          <w:rFonts w:ascii="Arial" w:hAnsi="Arial" w:cs="Arial"/>
          <w:b/>
          <w:color w:val="FF0000"/>
          <w:sz w:val="20"/>
          <w:szCs w:val="20"/>
        </w:rPr>
        <w:t xml:space="preserve"> </w:t>
      </w:r>
      <w:r w:rsidR="00D0592D" w:rsidRPr="00D0592D">
        <w:rPr>
          <w:rFonts w:ascii="Arial" w:hAnsi="Arial" w:cs="Arial"/>
          <w:b/>
          <w:sz w:val="20"/>
          <w:szCs w:val="20"/>
        </w:rPr>
        <w:t>31.10.2019</w:t>
      </w:r>
    </w:p>
    <w:p w14:paraId="7B09DEC9" w14:textId="70DA38D8" w:rsidR="00732FE7" w:rsidRPr="00855EE4" w:rsidRDefault="00732FE7" w:rsidP="00732FE7">
      <w:pPr>
        <w:numPr>
          <w:ilvl w:val="2"/>
          <w:numId w:val="4"/>
        </w:numPr>
        <w:tabs>
          <w:tab w:val="clear" w:pos="1440"/>
          <w:tab w:val="num" w:pos="1276"/>
        </w:tabs>
        <w:ind w:left="1276"/>
        <w:jc w:val="both"/>
        <w:rPr>
          <w:rFonts w:ascii="Arial" w:hAnsi="Arial" w:cs="Arial"/>
          <w:sz w:val="20"/>
          <w:szCs w:val="20"/>
        </w:rPr>
      </w:pPr>
      <w:r w:rsidRPr="00855EE4">
        <w:rPr>
          <w:rFonts w:ascii="Arial" w:hAnsi="Arial" w:cs="Arial"/>
          <w:sz w:val="20"/>
          <w:szCs w:val="20"/>
        </w:rPr>
        <w:t>Vzhledem k Rozhodnutí Krajského úřadu Plzeňského kraje, odboru životního prostředí (</w:t>
      </w:r>
      <w:proofErr w:type="spellStart"/>
      <w:r w:rsidR="00855EE4" w:rsidRPr="00855EE4">
        <w:rPr>
          <w:rFonts w:ascii="Arial" w:hAnsi="Arial" w:cs="Arial"/>
          <w:sz w:val="20"/>
          <w:szCs w:val="20"/>
        </w:rPr>
        <w:t>č.j</w:t>
      </w:r>
      <w:proofErr w:type="spellEnd"/>
      <w:r w:rsidR="00855EE4" w:rsidRPr="00855EE4">
        <w:rPr>
          <w:rFonts w:ascii="Arial" w:hAnsi="Arial" w:cs="Arial"/>
          <w:sz w:val="20"/>
          <w:szCs w:val="20"/>
        </w:rPr>
        <w:t>: PK-ŽP/18525/18 ze dne 25.09.2018 a rozhodnutí MÚ Sušice, odboru ŽP č.j.: 2982/18/ZPR/Kra ze dne 31.10.2018)</w:t>
      </w:r>
      <w:r w:rsidRPr="00855EE4">
        <w:rPr>
          <w:rFonts w:ascii="Arial" w:hAnsi="Arial" w:cs="Arial"/>
          <w:sz w:val="20"/>
          <w:szCs w:val="20"/>
        </w:rPr>
        <w:t xml:space="preserve"> a v souladu s vyjádřením České společnosti pro ochranu netopýrů</w:t>
      </w:r>
      <w:r w:rsidR="003E66C4" w:rsidRPr="00855EE4">
        <w:rPr>
          <w:rFonts w:ascii="Arial" w:hAnsi="Arial" w:cs="Arial"/>
          <w:sz w:val="20"/>
          <w:szCs w:val="20"/>
        </w:rPr>
        <w:t xml:space="preserve"> a jiřiček obecných</w:t>
      </w:r>
      <w:r w:rsidRPr="00855EE4">
        <w:rPr>
          <w:rFonts w:ascii="Arial" w:hAnsi="Arial" w:cs="Arial"/>
          <w:sz w:val="20"/>
          <w:szCs w:val="20"/>
        </w:rPr>
        <w:t xml:space="preserve">, je termín zahájení stavebních prací limitován. </w:t>
      </w:r>
    </w:p>
    <w:p w14:paraId="44B4C107" w14:textId="77777777" w:rsidR="00415865" w:rsidRPr="00BA0635" w:rsidRDefault="00415865" w:rsidP="00CB3660">
      <w:pPr>
        <w:numPr>
          <w:ilvl w:val="2"/>
          <w:numId w:val="4"/>
        </w:numPr>
        <w:tabs>
          <w:tab w:val="clear" w:pos="1440"/>
          <w:tab w:val="num" w:pos="1276"/>
        </w:tabs>
        <w:ind w:left="1276"/>
        <w:jc w:val="both"/>
        <w:rPr>
          <w:rFonts w:ascii="Arial" w:hAnsi="Arial" w:cs="Arial"/>
          <w:sz w:val="20"/>
          <w:szCs w:val="20"/>
        </w:rPr>
      </w:pPr>
      <w:r w:rsidRPr="00BA0635">
        <w:rPr>
          <w:rFonts w:ascii="Arial" w:hAnsi="Arial" w:cs="Arial"/>
          <w:sz w:val="20"/>
          <w:szCs w:val="20"/>
        </w:rPr>
        <w:t>Zhotovitel je povinen dokončit práce na díle v termínu sjednaném dle této smlouvy.</w:t>
      </w:r>
    </w:p>
    <w:p w14:paraId="655DF4B2" w14:textId="77777777" w:rsidR="00BE4E1A" w:rsidRPr="00BE4E1A" w:rsidRDefault="00415865" w:rsidP="00CB3660">
      <w:pPr>
        <w:numPr>
          <w:ilvl w:val="2"/>
          <w:numId w:val="4"/>
        </w:numPr>
        <w:tabs>
          <w:tab w:val="clear" w:pos="1440"/>
          <w:tab w:val="num" w:pos="1276"/>
        </w:tabs>
        <w:ind w:left="1276"/>
        <w:jc w:val="both"/>
        <w:rPr>
          <w:rFonts w:ascii="Arial" w:hAnsi="Arial" w:cs="Arial"/>
          <w:color w:val="FF0000"/>
          <w:sz w:val="20"/>
          <w:szCs w:val="20"/>
        </w:rPr>
      </w:pPr>
      <w:r w:rsidRPr="00BE4E1A">
        <w:rPr>
          <w:rFonts w:ascii="Arial" w:hAnsi="Arial" w:cs="Arial"/>
          <w:sz w:val="20"/>
          <w:szCs w:val="20"/>
        </w:rPr>
        <w:t>Nedojde</w:t>
      </w:r>
      <w:r w:rsidR="00231862" w:rsidRPr="00BE4E1A">
        <w:rPr>
          <w:rFonts w:ascii="Arial" w:hAnsi="Arial" w:cs="Arial"/>
          <w:sz w:val="20"/>
          <w:szCs w:val="20"/>
        </w:rPr>
        <w:t>-li mezi stranami k jiné dohodě</w:t>
      </w:r>
      <w:r w:rsidR="00231862" w:rsidRPr="00BE4E1A">
        <w:rPr>
          <w:rFonts w:ascii="Arial" w:hAnsi="Arial" w:cs="Arial"/>
          <w:color w:val="FF0000"/>
          <w:sz w:val="20"/>
          <w:szCs w:val="20"/>
        </w:rPr>
        <w:t xml:space="preserve"> </w:t>
      </w:r>
      <w:r w:rsidR="00CD374B">
        <w:rPr>
          <w:rFonts w:ascii="Arial" w:hAnsi="Arial" w:cs="Arial"/>
          <w:sz w:val="20"/>
          <w:szCs w:val="20"/>
        </w:rPr>
        <w:t>a prokáže-li Z</w:t>
      </w:r>
      <w:r w:rsidR="00231862" w:rsidRPr="00BE4E1A">
        <w:rPr>
          <w:rFonts w:ascii="Arial" w:hAnsi="Arial" w:cs="Arial"/>
          <w:sz w:val="20"/>
          <w:szCs w:val="20"/>
        </w:rPr>
        <w:t xml:space="preserve">hotovitel, že ani při vynaložení veškerého úsilí nemohl dílo díky prodlení Objednatele </w:t>
      </w:r>
      <w:r w:rsidR="00E3339F">
        <w:rPr>
          <w:rFonts w:ascii="Arial" w:hAnsi="Arial" w:cs="Arial"/>
          <w:sz w:val="20"/>
          <w:szCs w:val="20"/>
        </w:rPr>
        <w:t xml:space="preserve">s plněním jeho povinností </w:t>
      </w:r>
      <w:r w:rsidR="00231862" w:rsidRPr="00BE4E1A">
        <w:rPr>
          <w:rFonts w:ascii="Arial" w:hAnsi="Arial" w:cs="Arial"/>
          <w:sz w:val="20"/>
          <w:szCs w:val="20"/>
        </w:rPr>
        <w:t>dokončit,</w:t>
      </w:r>
      <w:r w:rsidR="00231862" w:rsidRPr="00BE4E1A">
        <w:rPr>
          <w:rFonts w:ascii="Arial" w:hAnsi="Arial" w:cs="Arial"/>
          <w:color w:val="FF0000"/>
          <w:sz w:val="20"/>
          <w:szCs w:val="20"/>
        </w:rPr>
        <w:t xml:space="preserve"> </w:t>
      </w:r>
      <w:r w:rsidRPr="00BE4E1A">
        <w:rPr>
          <w:rFonts w:ascii="Arial" w:hAnsi="Arial" w:cs="Arial"/>
          <w:sz w:val="20"/>
          <w:szCs w:val="20"/>
        </w:rPr>
        <w:t xml:space="preserve">prodlužuje se Termín </w:t>
      </w:r>
      <w:r w:rsidR="00FB26A0">
        <w:rPr>
          <w:rFonts w:ascii="Arial" w:hAnsi="Arial" w:cs="Arial"/>
          <w:sz w:val="20"/>
          <w:szCs w:val="20"/>
        </w:rPr>
        <w:t>dokončení díla o dobu shodnou s </w:t>
      </w:r>
      <w:r w:rsidRPr="00BE4E1A">
        <w:rPr>
          <w:rFonts w:ascii="Arial" w:hAnsi="Arial" w:cs="Arial"/>
          <w:sz w:val="20"/>
          <w:szCs w:val="20"/>
        </w:rPr>
        <w:t>prodlením Objednatele.</w:t>
      </w:r>
      <w:r w:rsidR="004F08FF" w:rsidRPr="00BE4E1A">
        <w:rPr>
          <w:rFonts w:ascii="Arial" w:hAnsi="Arial" w:cs="Arial"/>
          <w:sz w:val="20"/>
          <w:szCs w:val="20"/>
        </w:rPr>
        <w:t xml:space="preserve"> </w:t>
      </w:r>
    </w:p>
    <w:p w14:paraId="6081319F" w14:textId="64D10175" w:rsidR="00415865" w:rsidRPr="00AC6CAB" w:rsidRDefault="00415865" w:rsidP="004F71AB">
      <w:pPr>
        <w:numPr>
          <w:ilvl w:val="2"/>
          <w:numId w:val="4"/>
        </w:numPr>
        <w:tabs>
          <w:tab w:val="clear" w:pos="1440"/>
          <w:tab w:val="num" w:pos="1276"/>
        </w:tabs>
        <w:ind w:left="1276"/>
        <w:jc w:val="both"/>
        <w:rPr>
          <w:rFonts w:ascii="Arial" w:hAnsi="Arial" w:cs="Arial"/>
          <w:color w:val="FF0000"/>
          <w:sz w:val="20"/>
          <w:szCs w:val="20"/>
        </w:rPr>
      </w:pPr>
      <w:r w:rsidRPr="00BE4E1A">
        <w:rPr>
          <w:rFonts w:ascii="Arial" w:hAnsi="Arial" w:cs="Arial"/>
          <w:sz w:val="20"/>
          <w:szCs w:val="20"/>
        </w:rPr>
        <w:t xml:space="preserve">Prodlení </w:t>
      </w:r>
      <w:r w:rsidR="00CD374B">
        <w:rPr>
          <w:rFonts w:ascii="Arial" w:hAnsi="Arial" w:cs="Arial"/>
          <w:sz w:val="20"/>
          <w:szCs w:val="20"/>
        </w:rPr>
        <w:t>Z</w:t>
      </w:r>
      <w:r w:rsidR="00BE4E1A">
        <w:rPr>
          <w:rFonts w:ascii="Arial" w:hAnsi="Arial" w:cs="Arial"/>
          <w:sz w:val="20"/>
          <w:szCs w:val="20"/>
        </w:rPr>
        <w:t xml:space="preserve">hotovitele s dokončením díla </w:t>
      </w:r>
      <w:r w:rsidR="00334796">
        <w:rPr>
          <w:rFonts w:ascii="Arial" w:hAnsi="Arial" w:cs="Arial"/>
          <w:sz w:val="20"/>
          <w:szCs w:val="20"/>
        </w:rPr>
        <w:t xml:space="preserve">či jeho jednotlivých </w:t>
      </w:r>
      <w:r w:rsidR="00334796" w:rsidRPr="00DB162F">
        <w:rPr>
          <w:rFonts w:ascii="Arial" w:hAnsi="Arial" w:cs="Arial"/>
          <w:sz w:val="20"/>
          <w:szCs w:val="20"/>
        </w:rPr>
        <w:t xml:space="preserve">částí </w:t>
      </w:r>
      <w:r w:rsidR="00BE4E1A" w:rsidRPr="000308E1">
        <w:rPr>
          <w:rFonts w:ascii="Arial" w:hAnsi="Arial" w:cs="Arial"/>
          <w:sz w:val="20"/>
          <w:szCs w:val="20"/>
        </w:rPr>
        <w:t xml:space="preserve">delší jak </w:t>
      </w:r>
      <w:r w:rsidR="000308E1" w:rsidRPr="000308E1">
        <w:rPr>
          <w:rFonts w:ascii="Arial" w:hAnsi="Arial" w:cs="Arial"/>
          <w:sz w:val="20"/>
          <w:szCs w:val="20"/>
        </w:rPr>
        <w:t>15</w:t>
      </w:r>
      <w:r w:rsidR="00BE4E1A" w:rsidRPr="000308E1">
        <w:rPr>
          <w:rFonts w:ascii="Arial" w:hAnsi="Arial" w:cs="Arial"/>
          <w:sz w:val="20"/>
          <w:szCs w:val="20"/>
        </w:rPr>
        <w:t xml:space="preserve"> dnů</w:t>
      </w:r>
      <w:r w:rsidR="00BE4E1A" w:rsidRPr="00DB162F">
        <w:rPr>
          <w:rFonts w:ascii="Arial" w:hAnsi="Arial" w:cs="Arial"/>
          <w:sz w:val="20"/>
          <w:szCs w:val="20"/>
        </w:rPr>
        <w:t xml:space="preserve"> se</w:t>
      </w:r>
      <w:r w:rsidR="00FB26A0">
        <w:rPr>
          <w:rFonts w:ascii="Arial" w:hAnsi="Arial" w:cs="Arial"/>
          <w:sz w:val="20"/>
          <w:szCs w:val="20"/>
        </w:rPr>
        <w:t> </w:t>
      </w:r>
      <w:r w:rsidR="00BE4E1A">
        <w:rPr>
          <w:rFonts w:ascii="Arial" w:hAnsi="Arial" w:cs="Arial"/>
          <w:sz w:val="20"/>
          <w:szCs w:val="20"/>
        </w:rPr>
        <w:t>považuje za podstatné porušení smlouvy</w:t>
      </w:r>
      <w:r w:rsidR="00BD6878">
        <w:rPr>
          <w:rFonts w:ascii="Arial" w:hAnsi="Arial" w:cs="Arial"/>
          <w:sz w:val="20"/>
          <w:szCs w:val="20"/>
        </w:rPr>
        <w:t xml:space="preserve"> a m</w:t>
      </w:r>
      <w:r w:rsidR="00FB26A0">
        <w:rPr>
          <w:rFonts w:ascii="Arial" w:hAnsi="Arial" w:cs="Arial"/>
          <w:sz w:val="20"/>
          <w:szCs w:val="20"/>
        </w:rPr>
        <w:t>ůže být důvodem k odstoupení od </w:t>
      </w:r>
      <w:r w:rsidR="00BD6878">
        <w:rPr>
          <w:rFonts w:ascii="Arial" w:hAnsi="Arial" w:cs="Arial"/>
          <w:sz w:val="20"/>
          <w:szCs w:val="20"/>
        </w:rPr>
        <w:t>smlouvy.</w:t>
      </w:r>
    </w:p>
    <w:p w14:paraId="57597C40" w14:textId="77777777" w:rsidR="00AC6CAB" w:rsidRPr="00692EE1" w:rsidRDefault="00AC6CAB" w:rsidP="00AC6CAB">
      <w:pPr>
        <w:numPr>
          <w:ilvl w:val="2"/>
          <w:numId w:val="4"/>
        </w:numPr>
        <w:tabs>
          <w:tab w:val="clear" w:pos="1440"/>
          <w:tab w:val="num" w:pos="1276"/>
        </w:tabs>
        <w:ind w:left="1276"/>
        <w:jc w:val="both"/>
        <w:rPr>
          <w:rFonts w:ascii="Arial" w:hAnsi="Arial" w:cs="Arial"/>
          <w:sz w:val="20"/>
          <w:szCs w:val="20"/>
        </w:rPr>
      </w:pPr>
      <w:r w:rsidRPr="00692EE1">
        <w:rPr>
          <w:rFonts w:ascii="Arial" w:hAnsi="Arial" w:cs="Arial"/>
          <w:sz w:val="20"/>
          <w:szCs w:val="20"/>
        </w:rPr>
        <w:t>V případě, že ve lhůtě uvedené v bodě 6.1.1 a 6.2.1. nastanou takové překážky v zahájení či pokračování plnění Díla, které nespočívají na straně zhotovitele (především nevhodnost aktuálních klimatických podmínek pro provádění Díla, jejichž existence i namítaná nevhodnost musí být předem odsouhlaseny technickým dozorem stavebníka, neposkytnutí oprávněně požadované součinnosti objednatele, vyšší moc apod., budou o stejný počet dnů, po které nemohl zhotovitel plnit své povinnosti posunuty i následující lhůty plnění dle této smlouvy.</w:t>
      </w:r>
    </w:p>
    <w:p w14:paraId="1F0074C6" w14:textId="77777777" w:rsidR="00FB26A0" w:rsidRPr="00BA0635" w:rsidRDefault="00FB26A0" w:rsidP="004F71AB">
      <w:pPr>
        <w:jc w:val="both"/>
        <w:rPr>
          <w:rFonts w:ascii="Arial" w:hAnsi="Arial" w:cs="Arial"/>
          <w:sz w:val="20"/>
          <w:szCs w:val="20"/>
        </w:rPr>
      </w:pPr>
    </w:p>
    <w:p w14:paraId="6F8C9B61"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0031D513"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18B70D43" w14:textId="77777777" w:rsidR="00EA2B39" w:rsidRPr="004E05AD" w:rsidRDefault="00EA2B39" w:rsidP="00985106">
      <w:pPr>
        <w:ind w:left="708"/>
        <w:jc w:val="both"/>
        <w:rPr>
          <w:rFonts w:ascii="Arial" w:hAnsi="Arial" w:cs="Arial"/>
          <w:sz w:val="20"/>
          <w:szCs w:val="20"/>
        </w:rPr>
      </w:pPr>
    </w:p>
    <w:p w14:paraId="418486D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14356DF5" w14:textId="77777777" w:rsidR="007B0729" w:rsidRDefault="006F4DCD" w:rsidP="00CB3660">
      <w:pPr>
        <w:ind w:left="567"/>
        <w:jc w:val="both"/>
        <w:rPr>
          <w:rFonts w:ascii="Arial" w:hAnsi="Arial" w:cs="Arial"/>
          <w:sz w:val="20"/>
        </w:rPr>
      </w:pPr>
      <w:r w:rsidRPr="006F4DCD">
        <w:rPr>
          <w:rFonts w:ascii="Arial" w:hAnsi="Arial" w:cs="Arial"/>
          <w:sz w:val="20"/>
          <w:szCs w:val="20"/>
        </w:rPr>
        <w:t xml:space="preserve">Vícepráce a Méněpráce, </w:t>
      </w:r>
      <w:r>
        <w:rPr>
          <w:rFonts w:ascii="Arial" w:hAnsi="Arial" w:cs="Arial"/>
          <w:sz w:val="20"/>
        </w:rPr>
        <w:t xml:space="preserve">jejichž </w:t>
      </w:r>
      <w:r w:rsidRPr="0049781D">
        <w:rPr>
          <w:rFonts w:ascii="Arial" w:hAnsi="Arial" w:cs="Arial"/>
          <w:sz w:val="20"/>
        </w:rPr>
        <w:t>finanční objem nepřekročí 10% z hodnoty sjednané ceny díla, nemají vliv na Termín dokončení a dílo bude dokonče</w:t>
      </w:r>
      <w:r>
        <w:rPr>
          <w:rFonts w:ascii="Arial" w:hAnsi="Arial" w:cs="Arial"/>
          <w:sz w:val="20"/>
        </w:rPr>
        <w:t xml:space="preserve">no ve sjednaném termínu, pokud </w:t>
      </w:r>
      <w:r w:rsidRPr="0049781D">
        <w:rPr>
          <w:rFonts w:ascii="Arial" w:hAnsi="Arial" w:cs="Arial"/>
          <w:sz w:val="20"/>
        </w:rPr>
        <w:t>se strany nedohodnou jinak.</w:t>
      </w:r>
    </w:p>
    <w:p w14:paraId="60C80E1E" w14:textId="77777777" w:rsidR="000308E1" w:rsidRDefault="000308E1" w:rsidP="00E06A93">
      <w:pPr>
        <w:jc w:val="both"/>
        <w:rPr>
          <w:rFonts w:ascii="Arial" w:hAnsi="Arial" w:cs="Arial"/>
          <w:sz w:val="20"/>
        </w:rPr>
      </w:pPr>
    </w:p>
    <w:p w14:paraId="75D284FD" w14:textId="77777777" w:rsidR="00DB162F" w:rsidRPr="000308E1" w:rsidRDefault="008F6DB1" w:rsidP="00CB3660">
      <w:pPr>
        <w:numPr>
          <w:ilvl w:val="1"/>
          <w:numId w:val="4"/>
        </w:numPr>
        <w:tabs>
          <w:tab w:val="clear" w:pos="720"/>
          <w:tab w:val="num" w:pos="567"/>
        </w:tabs>
        <w:ind w:left="567" w:hanging="567"/>
        <w:jc w:val="both"/>
        <w:rPr>
          <w:rFonts w:ascii="Arial" w:hAnsi="Arial" w:cs="Arial"/>
          <w:sz w:val="20"/>
          <w:szCs w:val="20"/>
        </w:rPr>
      </w:pPr>
      <w:r w:rsidRPr="000308E1">
        <w:rPr>
          <w:rFonts w:ascii="Arial" w:hAnsi="Arial" w:cs="Arial"/>
          <w:sz w:val="20"/>
          <w:szCs w:val="20"/>
        </w:rPr>
        <w:t>H</w:t>
      </w:r>
      <w:r w:rsidR="00DB162F" w:rsidRPr="000308E1">
        <w:rPr>
          <w:rFonts w:ascii="Arial" w:hAnsi="Arial" w:cs="Arial"/>
          <w:sz w:val="20"/>
          <w:szCs w:val="20"/>
        </w:rPr>
        <w:t>armonogram postupu výstavby</w:t>
      </w:r>
    </w:p>
    <w:p w14:paraId="2844D3ED" w14:textId="77777777" w:rsidR="00DB162F" w:rsidRPr="00E06A93" w:rsidRDefault="008F6DB1" w:rsidP="00CB3660">
      <w:pPr>
        <w:pStyle w:val="Zkladntext"/>
        <w:spacing w:line="240" w:lineRule="atLeast"/>
        <w:ind w:left="567"/>
        <w:jc w:val="both"/>
        <w:rPr>
          <w:rFonts w:ascii="Arial" w:hAnsi="Arial" w:cs="Arial"/>
          <w:sz w:val="20"/>
          <w:szCs w:val="20"/>
        </w:rPr>
      </w:pPr>
      <w:r w:rsidRPr="00E06A93">
        <w:rPr>
          <w:rFonts w:ascii="Arial" w:hAnsi="Arial" w:cs="Arial"/>
          <w:sz w:val="20"/>
          <w:lang w:val="cs-CZ"/>
        </w:rPr>
        <w:t>H</w:t>
      </w:r>
      <w:proofErr w:type="spellStart"/>
      <w:r w:rsidR="00CD374B">
        <w:rPr>
          <w:rFonts w:ascii="Arial" w:hAnsi="Arial" w:cs="Arial"/>
          <w:sz w:val="20"/>
        </w:rPr>
        <w:t>armonogram</w:t>
      </w:r>
      <w:proofErr w:type="spellEnd"/>
      <w:r w:rsidR="00C65C3F">
        <w:rPr>
          <w:rFonts w:ascii="Arial" w:hAnsi="Arial" w:cs="Arial"/>
          <w:sz w:val="20"/>
          <w:lang w:val="cs-CZ"/>
        </w:rPr>
        <w:t xml:space="preserve"> </w:t>
      </w:r>
      <w:r w:rsidR="00CD374B">
        <w:rPr>
          <w:rFonts w:ascii="Arial" w:hAnsi="Arial" w:cs="Arial"/>
          <w:sz w:val="20"/>
        </w:rPr>
        <w:t xml:space="preserve">předložený </w:t>
      </w:r>
      <w:r w:rsidR="00CD374B" w:rsidRPr="0049713A">
        <w:rPr>
          <w:rFonts w:ascii="Arial" w:hAnsi="Arial" w:cs="Arial"/>
          <w:sz w:val="20"/>
          <w:lang w:val="cs-CZ"/>
        </w:rPr>
        <w:t>Z</w:t>
      </w:r>
      <w:r w:rsidR="00DB162F" w:rsidRPr="0049713A">
        <w:rPr>
          <w:rFonts w:ascii="Arial" w:hAnsi="Arial" w:cs="Arial"/>
          <w:sz w:val="20"/>
        </w:rPr>
        <w:t xml:space="preserve">hotovitelem </w:t>
      </w:r>
      <w:r w:rsidR="00C65C3F" w:rsidRPr="0049713A">
        <w:rPr>
          <w:rFonts w:ascii="Arial" w:hAnsi="Arial" w:cs="Arial"/>
          <w:sz w:val="20"/>
          <w:lang w:val="cs-CZ"/>
        </w:rPr>
        <w:t>před podpisem smlouvy</w:t>
      </w:r>
      <w:r w:rsidR="00DB162F" w:rsidRPr="00E06A93">
        <w:rPr>
          <w:rFonts w:ascii="Arial" w:hAnsi="Arial" w:cs="Arial"/>
          <w:sz w:val="20"/>
        </w:rPr>
        <w:t xml:space="preserve"> je závazný po celou dobu výstavby a je možno jej měnit pouze s písemným souhlasem Objednatele. </w:t>
      </w:r>
    </w:p>
    <w:p w14:paraId="7382E1DE" w14:textId="77777777" w:rsidR="00E06A93" w:rsidRPr="00E06A93" w:rsidRDefault="00E06A93" w:rsidP="00E06A93">
      <w:pPr>
        <w:pStyle w:val="Zkladntext"/>
        <w:spacing w:line="240" w:lineRule="atLeast"/>
        <w:ind w:left="1440"/>
        <w:jc w:val="both"/>
        <w:rPr>
          <w:rFonts w:ascii="Arial" w:hAnsi="Arial" w:cs="Arial"/>
          <w:sz w:val="20"/>
          <w:szCs w:val="20"/>
        </w:rPr>
      </w:pPr>
    </w:p>
    <w:p w14:paraId="7F1FF961"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08AF08A2" w14:textId="77777777" w:rsidR="00D658C4" w:rsidRPr="004E05AD" w:rsidRDefault="00D658C4" w:rsidP="00D658C4">
      <w:pPr>
        <w:ind w:left="360"/>
        <w:jc w:val="both"/>
        <w:rPr>
          <w:rFonts w:ascii="Arial" w:hAnsi="Arial" w:cs="Arial"/>
          <w:b/>
          <w:bCs/>
          <w:sz w:val="20"/>
          <w:szCs w:val="20"/>
        </w:rPr>
      </w:pPr>
    </w:p>
    <w:p w14:paraId="3DEAF536"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9CDE198"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6A548146"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46F03A6A"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52018BD3" w14:textId="494867FD" w:rsidR="001C291F" w:rsidRPr="001C291F" w:rsidRDefault="00415865" w:rsidP="004F71AB">
      <w:pPr>
        <w:numPr>
          <w:ilvl w:val="2"/>
          <w:numId w:val="5"/>
        </w:numPr>
        <w:jc w:val="both"/>
        <w:rPr>
          <w:rFonts w:ascii="Arial" w:hAnsi="Arial" w:cs="Arial"/>
          <w:sz w:val="20"/>
          <w:szCs w:val="20"/>
        </w:rPr>
      </w:pPr>
      <w:r w:rsidRPr="00FD1B0D">
        <w:rPr>
          <w:rFonts w:ascii="Arial" w:hAnsi="Arial" w:cs="Arial"/>
          <w:sz w:val="20"/>
          <w:szCs w:val="20"/>
        </w:rPr>
        <w:t>Sjednaná cena obsahuje i předpokládané náklady vzniklé vývojem cen v národním hospodářství</w:t>
      </w:r>
      <w:r w:rsidR="00B7041F" w:rsidRPr="00FD1B0D">
        <w:rPr>
          <w:rFonts w:ascii="Arial" w:hAnsi="Arial" w:cs="Arial"/>
          <w:sz w:val="20"/>
          <w:szCs w:val="20"/>
        </w:rPr>
        <w:t xml:space="preserve"> a kurzovými rozdíly na realizaci stavby</w:t>
      </w:r>
      <w:r w:rsidRPr="00FD1B0D">
        <w:rPr>
          <w:rFonts w:ascii="Arial" w:hAnsi="Arial" w:cs="Arial"/>
          <w:sz w:val="20"/>
          <w:szCs w:val="20"/>
        </w:rPr>
        <w:t xml:space="preserve">, a to až do </w:t>
      </w:r>
      <w:r w:rsidR="00AE2103" w:rsidRPr="00FD1B0D">
        <w:rPr>
          <w:rFonts w:ascii="Arial" w:hAnsi="Arial" w:cs="Arial"/>
          <w:sz w:val="20"/>
          <w:szCs w:val="20"/>
        </w:rPr>
        <w:t>12/</w:t>
      </w:r>
      <w:r w:rsidR="00AA56FD" w:rsidRPr="00FD1B0D">
        <w:rPr>
          <w:rFonts w:ascii="Arial" w:hAnsi="Arial" w:cs="Arial"/>
          <w:sz w:val="20"/>
          <w:szCs w:val="20"/>
        </w:rPr>
        <w:t>201</w:t>
      </w:r>
      <w:r w:rsidR="00C65C3F">
        <w:rPr>
          <w:rFonts w:ascii="Arial" w:hAnsi="Arial" w:cs="Arial"/>
          <w:sz w:val="20"/>
          <w:szCs w:val="20"/>
        </w:rPr>
        <w:t>9</w:t>
      </w:r>
      <w:r w:rsidR="00B7041F" w:rsidRPr="00FD1B0D">
        <w:rPr>
          <w:rFonts w:ascii="Arial" w:hAnsi="Arial" w:cs="Arial"/>
          <w:sz w:val="20"/>
          <w:szCs w:val="20"/>
        </w:rPr>
        <w:t>.</w:t>
      </w:r>
    </w:p>
    <w:p w14:paraId="4104D993" w14:textId="77777777" w:rsidR="00415865" w:rsidRPr="00FD1B0D" w:rsidRDefault="00415865" w:rsidP="00CB3660">
      <w:pPr>
        <w:numPr>
          <w:ilvl w:val="1"/>
          <w:numId w:val="5"/>
        </w:numPr>
        <w:tabs>
          <w:tab w:val="clear" w:pos="644"/>
          <w:tab w:val="num" w:pos="567"/>
        </w:tabs>
        <w:ind w:left="567" w:hanging="567"/>
        <w:jc w:val="both"/>
        <w:rPr>
          <w:rFonts w:ascii="Arial" w:hAnsi="Arial" w:cs="Arial"/>
          <w:sz w:val="20"/>
          <w:szCs w:val="20"/>
        </w:rPr>
      </w:pPr>
      <w:r w:rsidRPr="00FD1B0D">
        <w:rPr>
          <w:rFonts w:ascii="Arial" w:hAnsi="Arial" w:cs="Arial"/>
          <w:sz w:val="20"/>
          <w:szCs w:val="20"/>
        </w:rPr>
        <w:t>Cena díla</w:t>
      </w:r>
    </w:p>
    <w:p w14:paraId="721BBA49" w14:textId="77777777" w:rsidR="00AE2103" w:rsidRPr="00FD1B0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FD1B0D">
        <w:rPr>
          <w:rFonts w:ascii="Arial" w:hAnsi="Arial" w:cs="Arial"/>
          <w:sz w:val="20"/>
          <w:szCs w:val="20"/>
        </w:rPr>
        <w:t>Obě smluvní strany sjednaly za provedení díla nejvýše přípustnou cenu ve výši</w:t>
      </w:r>
      <w:r w:rsidRPr="00FD1B0D">
        <w:rPr>
          <w:rFonts w:ascii="Arial" w:hAnsi="Arial" w:cs="Arial"/>
          <w:sz w:val="20"/>
          <w:szCs w:val="20"/>
        </w:rPr>
        <w:tab/>
        <w:t>:</w:t>
      </w:r>
    </w:p>
    <w:p w14:paraId="2CC67337" w14:textId="77777777" w:rsidR="00AE2103" w:rsidRPr="00FD1B0D" w:rsidRDefault="00AE2103"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bez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543EBFA6" w14:textId="77777777" w:rsidR="00AE2103" w:rsidRPr="00FD1B0D" w:rsidRDefault="00AD40A6"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r>
      <w:r w:rsidR="00AE2103" w:rsidRPr="00FD1B0D">
        <w:rPr>
          <w:rFonts w:ascii="Arial" w:hAnsi="Arial" w:cs="Arial"/>
          <w:b/>
          <w:sz w:val="20"/>
          <w:szCs w:val="20"/>
        </w:rPr>
        <w:t>DPH</w:t>
      </w:r>
      <w:r w:rsidR="00631E1B">
        <w:rPr>
          <w:rFonts w:ascii="Arial" w:hAnsi="Arial" w:cs="Arial"/>
          <w:b/>
          <w:sz w:val="20"/>
          <w:szCs w:val="20"/>
        </w:rPr>
        <w:t xml:space="preserve"> </w:t>
      </w:r>
      <w:r w:rsidR="00AE2103" w:rsidRPr="00FD1B0D">
        <w:rPr>
          <w:rFonts w:ascii="Arial" w:hAnsi="Arial" w:cs="Arial"/>
          <w:b/>
          <w:sz w:val="20"/>
          <w:szCs w:val="20"/>
        </w:rPr>
        <w:tab/>
      </w:r>
      <w:r w:rsidR="00AE2103" w:rsidRPr="00FD1B0D">
        <w:rPr>
          <w:rFonts w:ascii="Arial" w:hAnsi="Arial" w:cs="Arial"/>
          <w:b/>
          <w:sz w:val="20"/>
          <w:szCs w:val="20"/>
        </w:rPr>
        <w:tab/>
      </w:r>
      <w:r w:rsidR="00AE2103" w:rsidRPr="00FD1B0D">
        <w:rPr>
          <w:rFonts w:ascii="Arial" w:hAnsi="Arial" w:cs="Arial"/>
          <w:b/>
          <w:sz w:val="20"/>
          <w:szCs w:val="20"/>
        </w:rPr>
        <w:tab/>
        <w:t>Kč</w:t>
      </w:r>
    </w:p>
    <w:p w14:paraId="064B25C4"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včetně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0BF4773F" w14:textId="77777777" w:rsidR="00DF5F44" w:rsidRPr="004B1372" w:rsidRDefault="00DF5F44" w:rsidP="00DF5F44">
      <w:pPr>
        <w:ind w:left="709"/>
        <w:jc w:val="both"/>
        <w:rPr>
          <w:rFonts w:ascii="Arial" w:hAnsi="Arial" w:cs="Arial"/>
          <w:i/>
          <w:color w:val="0070C0"/>
          <w:sz w:val="20"/>
          <w:szCs w:val="20"/>
        </w:rPr>
      </w:pPr>
    </w:p>
    <w:p w14:paraId="3C8F515A"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6130BCA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25C1BC57" w14:textId="77777777" w:rsidR="00415865" w:rsidRPr="004E05AD" w:rsidRDefault="00415865" w:rsidP="00985106">
      <w:pPr>
        <w:ind w:left="360"/>
        <w:jc w:val="both"/>
        <w:rPr>
          <w:rFonts w:ascii="Arial" w:hAnsi="Arial" w:cs="Arial"/>
          <w:sz w:val="20"/>
          <w:szCs w:val="20"/>
        </w:rPr>
      </w:pPr>
    </w:p>
    <w:p w14:paraId="14632A81"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3B62429F"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43A2AA9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52778B71" w14:textId="77777777" w:rsidR="00415865" w:rsidRPr="004E05AD" w:rsidRDefault="00916B67" w:rsidP="00916B67">
      <w:pPr>
        <w:ind w:left="1440"/>
        <w:jc w:val="both"/>
        <w:rPr>
          <w:rFonts w:ascii="Arial" w:hAnsi="Arial" w:cs="Arial"/>
          <w:sz w:val="20"/>
          <w:szCs w:val="20"/>
        </w:rPr>
      </w:pPr>
      <w:r>
        <w:rPr>
          <w:rFonts w:ascii="Arial" w:hAnsi="Arial" w:cs="Arial"/>
          <w:sz w:val="20"/>
          <w:szCs w:val="20"/>
        </w:rPr>
        <w:t xml:space="preserve">- o hodnotu odpovídající změněné výši sazby DPH, </w:t>
      </w:r>
      <w:r w:rsidR="00FB26A0">
        <w:rPr>
          <w:rFonts w:ascii="Arial" w:hAnsi="Arial" w:cs="Arial"/>
          <w:sz w:val="20"/>
          <w:szCs w:val="20"/>
        </w:rPr>
        <w:t>pokud po podpisu smlouvy a před </w:t>
      </w:r>
      <w:r>
        <w:rPr>
          <w:rFonts w:ascii="Arial" w:hAnsi="Arial" w:cs="Arial"/>
          <w:sz w:val="20"/>
          <w:szCs w:val="20"/>
        </w:rPr>
        <w:t>termínem dokončení díla dojde ke změnám sazeb DPH.</w:t>
      </w:r>
    </w:p>
    <w:p w14:paraId="4F2D626A" w14:textId="77777777" w:rsidR="00EC65D9" w:rsidRPr="00D716B0" w:rsidRDefault="00EC65D9" w:rsidP="00985106">
      <w:pPr>
        <w:jc w:val="both"/>
        <w:rPr>
          <w:rFonts w:ascii="Arial" w:hAnsi="Arial" w:cs="Arial"/>
          <w:sz w:val="20"/>
          <w:szCs w:val="20"/>
        </w:rPr>
      </w:pPr>
    </w:p>
    <w:p w14:paraId="1B2559B9"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02EFC030" w14:textId="77777777" w:rsidR="005A21B5" w:rsidRPr="00810410" w:rsidRDefault="005A21B5" w:rsidP="005A21B5">
      <w:pPr>
        <w:numPr>
          <w:ilvl w:val="2"/>
          <w:numId w:val="6"/>
        </w:numPr>
        <w:ind w:left="1276" w:hanging="709"/>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 xml:space="preserve">hotovitel povinen provést jejich přesný soupis a tento soupis předložit Objednateli k odsouhlasení. </w:t>
      </w:r>
    </w:p>
    <w:p w14:paraId="42ACAAD5" w14:textId="61B36755" w:rsidR="005A21B5" w:rsidRPr="00810410" w:rsidRDefault="005A21B5" w:rsidP="005A21B5">
      <w:pPr>
        <w:numPr>
          <w:ilvl w:val="2"/>
          <w:numId w:val="6"/>
        </w:numPr>
        <w:ind w:left="1276" w:hanging="709"/>
        <w:jc w:val="both"/>
        <w:rPr>
          <w:rFonts w:ascii="Arial" w:hAnsi="Arial" w:cs="Arial"/>
          <w:sz w:val="20"/>
          <w:szCs w:val="20"/>
        </w:rPr>
      </w:pPr>
      <w:r w:rsidRPr="00810410">
        <w:rPr>
          <w:rFonts w:ascii="Arial" w:hAnsi="Arial" w:cs="Arial"/>
          <w:sz w:val="20"/>
          <w:szCs w:val="20"/>
        </w:rPr>
        <w:t>Vyskytnou-li se při provádění díla vícepráce</w:t>
      </w:r>
      <w:r w:rsidR="0083085C">
        <w:rPr>
          <w:rFonts w:ascii="Arial" w:hAnsi="Arial" w:cs="Arial"/>
          <w:sz w:val="20"/>
          <w:szCs w:val="20"/>
        </w:rPr>
        <w:t xml:space="preserve"> a méněpráce</w:t>
      </w:r>
      <w:r w:rsidRPr="00810410">
        <w:rPr>
          <w:rFonts w:ascii="Arial" w:hAnsi="Arial" w:cs="Arial"/>
          <w:sz w:val="20"/>
          <w:szCs w:val="20"/>
        </w:rPr>
        <w:t xml:space="preserve">, bude </w:t>
      </w:r>
      <w:r w:rsidR="0083085C">
        <w:rPr>
          <w:rFonts w:ascii="Arial" w:hAnsi="Arial" w:cs="Arial"/>
          <w:sz w:val="20"/>
          <w:szCs w:val="20"/>
        </w:rPr>
        <w:t>vypořádání</w:t>
      </w:r>
      <w:r w:rsidRPr="00810410">
        <w:rPr>
          <w:rFonts w:ascii="Arial" w:hAnsi="Arial" w:cs="Arial"/>
          <w:sz w:val="20"/>
          <w:szCs w:val="20"/>
        </w:rPr>
        <w:t xml:space="preserve"> těchto víceprací</w:t>
      </w:r>
      <w:r w:rsidR="0083085C">
        <w:rPr>
          <w:rFonts w:ascii="Arial" w:hAnsi="Arial" w:cs="Arial"/>
          <w:sz w:val="20"/>
          <w:szCs w:val="20"/>
        </w:rPr>
        <w:t xml:space="preserve"> či méněprací</w:t>
      </w:r>
      <w:r w:rsidRPr="00810410">
        <w:rPr>
          <w:rFonts w:ascii="Arial" w:hAnsi="Arial" w:cs="Arial"/>
          <w:sz w:val="20"/>
          <w:szCs w:val="20"/>
        </w:rPr>
        <w:t xml:space="preserve"> řeš</w:t>
      </w:r>
      <w:r w:rsidR="00CF1B69">
        <w:rPr>
          <w:rFonts w:ascii="Arial" w:hAnsi="Arial" w:cs="Arial"/>
          <w:sz w:val="20"/>
          <w:szCs w:val="20"/>
        </w:rPr>
        <w:t>eno v souladu se zákonem č. 134</w:t>
      </w:r>
      <w:r w:rsidR="005D4A5E" w:rsidRPr="00810410">
        <w:rPr>
          <w:rFonts w:ascii="Arial" w:hAnsi="Arial" w:cs="Arial"/>
          <w:sz w:val="20"/>
          <w:szCs w:val="20"/>
        </w:rPr>
        <w:t>/201</w:t>
      </w:r>
      <w:r w:rsidRPr="00810410">
        <w:rPr>
          <w:rFonts w:ascii="Arial" w:hAnsi="Arial" w:cs="Arial"/>
          <w:sz w:val="20"/>
          <w:szCs w:val="20"/>
        </w:rPr>
        <w:t>6 Sb., o</w:t>
      </w:r>
      <w:r w:rsidR="005D4A5E" w:rsidRPr="00810410">
        <w:rPr>
          <w:rFonts w:ascii="Arial" w:hAnsi="Arial" w:cs="Arial"/>
          <w:sz w:val="20"/>
          <w:szCs w:val="20"/>
        </w:rPr>
        <w:t xml:space="preserve"> zadávání</w:t>
      </w:r>
      <w:r w:rsidRPr="00810410">
        <w:rPr>
          <w:rFonts w:ascii="Arial" w:hAnsi="Arial" w:cs="Arial"/>
          <w:sz w:val="20"/>
          <w:szCs w:val="20"/>
        </w:rPr>
        <w:t xml:space="preserve"> veřejných zakáz</w:t>
      </w:r>
      <w:r w:rsidR="0083085C">
        <w:rPr>
          <w:rFonts w:ascii="Arial" w:hAnsi="Arial" w:cs="Arial"/>
          <w:sz w:val="20"/>
          <w:szCs w:val="20"/>
        </w:rPr>
        <w:t>ek</w:t>
      </w:r>
      <w:r w:rsidR="00813C61">
        <w:rPr>
          <w:rFonts w:ascii="Arial" w:hAnsi="Arial" w:cs="Arial"/>
          <w:sz w:val="20"/>
          <w:szCs w:val="20"/>
        </w:rPr>
        <w:t>.</w:t>
      </w:r>
    </w:p>
    <w:p w14:paraId="75228C76" w14:textId="77777777" w:rsidR="00344608" w:rsidRPr="00254795" w:rsidRDefault="00344608" w:rsidP="00344608">
      <w:pPr>
        <w:numPr>
          <w:ilvl w:val="2"/>
          <w:numId w:val="6"/>
        </w:numPr>
        <w:ind w:left="1276" w:hanging="709"/>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49738EF7" w14:textId="77777777" w:rsidR="005A21B5" w:rsidRPr="003E008C" w:rsidRDefault="009B4407" w:rsidP="005A21B5">
      <w:pPr>
        <w:ind w:firstLine="567"/>
        <w:jc w:val="both"/>
        <w:rPr>
          <w:rFonts w:ascii="Arial" w:hAnsi="Arial" w:cs="Arial"/>
          <w:sz w:val="20"/>
          <w:szCs w:val="20"/>
        </w:rPr>
      </w:pPr>
      <w:r>
        <w:rPr>
          <w:rFonts w:ascii="Arial" w:hAnsi="Arial" w:cs="Arial"/>
          <w:sz w:val="20"/>
          <w:szCs w:val="20"/>
        </w:rPr>
        <w:t>7.5.4</w:t>
      </w:r>
      <w:r w:rsidR="005A21B5" w:rsidRPr="003E008C">
        <w:rPr>
          <w:rFonts w:ascii="Arial" w:hAnsi="Arial" w:cs="Arial"/>
          <w:sz w:val="20"/>
          <w:szCs w:val="20"/>
        </w:rPr>
        <w:t>.   Vyskytnou-li se při provádění díla méněpráce, budou oceněny takto:</w:t>
      </w:r>
    </w:p>
    <w:p w14:paraId="71407C8F"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1F76A31"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BB1B78A" w14:textId="77777777" w:rsidR="00E06A93" w:rsidRDefault="009B4407" w:rsidP="00CB3660">
      <w:pPr>
        <w:ind w:left="1276" w:hanging="709"/>
        <w:jc w:val="both"/>
        <w:rPr>
          <w:rFonts w:ascii="Arial" w:hAnsi="Arial" w:cs="Arial"/>
          <w:sz w:val="20"/>
          <w:szCs w:val="20"/>
        </w:rPr>
      </w:pPr>
      <w:r>
        <w:rPr>
          <w:rFonts w:ascii="Arial" w:hAnsi="Arial" w:cs="Arial"/>
          <w:sz w:val="20"/>
          <w:szCs w:val="20"/>
        </w:rPr>
        <w:t>7.5.5</w:t>
      </w:r>
      <w:r w:rsidR="005A21B5" w:rsidRPr="003E008C">
        <w:rPr>
          <w:rFonts w:ascii="Arial" w:hAnsi="Arial" w:cs="Arial"/>
          <w:sz w:val="20"/>
          <w:szCs w:val="20"/>
        </w:rPr>
        <w:t>.</w:t>
      </w:r>
      <w:r w:rsidR="005A21B5" w:rsidRPr="003E008C">
        <w:rPr>
          <w:rFonts w:ascii="Arial" w:hAnsi="Arial" w:cs="Arial"/>
          <w:sz w:val="20"/>
          <w:szCs w:val="20"/>
        </w:rPr>
        <w:tab/>
        <w:t>Obě strany následně změnu sjednané ceny pís</w:t>
      </w:r>
      <w:r w:rsidR="00FB26A0">
        <w:rPr>
          <w:rFonts w:ascii="Arial" w:hAnsi="Arial" w:cs="Arial"/>
          <w:sz w:val="20"/>
          <w:szCs w:val="20"/>
        </w:rPr>
        <w:t>emně dohodnou formou Dodatku ke </w:t>
      </w:r>
      <w:r w:rsidR="005A21B5" w:rsidRPr="003E008C">
        <w:rPr>
          <w:rFonts w:ascii="Arial" w:hAnsi="Arial" w:cs="Arial"/>
          <w:sz w:val="20"/>
          <w:szCs w:val="20"/>
        </w:rPr>
        <w:t>Smlouvě.</w:t>
      </w:r>
    </w:p>
    <w:p w14:paraId="0BDAE587" w14:textId="77777777" w:rsidR="00EA2B39" w:rsidRPr="004E05AD" w:rsidRDefault="00EA2B39" w:rsidP="007F5478">
      <w:pPr>
        <w:jc w:val="both"/>
        <w:rPr>
          <w:rFonts w:ascii="Arial" w:hAnsi="Arial" w:cs="Arial"/>
          <w:sz w:val="20"/>
          <w:szCs w:val="20"/>
        </w:rPr>
      </w:pPr>
    </w:p>
    <w:p w14:paraId="67A42EF4" w14:textId="77777777" w:rsidR="00B33026" w:rsidRPr="00D31D90" w:rsidRDefault="00B33026" w:rsidP="00B33026">
      <w:pPr>
        <w:numPr>
          <w:ilvl w:val="0"/>
          <w:numId w:val="6"/>
        </w:numPr>
        <w:jc w:val="both"/>
        <w:rPr>
          <w:rFonts w:ascii="Arial" w:hAnsi="Arial" w:cs="Arial"/>
          <w:b/>
          <w:bCs/>
          <w:sz w:val="20"/>
          <w:szCs w:val="20"/>
        </w:rPr>
      </w:pPr>
      <w:r w:rsidRPr="00D31D90">
        <w:rPr>
          <w:rFonts w:ascii="Arial" w:hAnsi="Arial" w:cs="Arial"/>
          <w:b/>
          <w:bCs/>
          <w:sz w:val="20"/>
          <w:szCs w:val="20"/>
        </w:rPr>
        <w:t>Platební podmínky</w:t>
      </w:r>
    </w:p>
    <w:p w14:paraId="20AA2859" w14:textId="77777777" w:rsidR="00B33026" w:rsidRPr="004E05AD" w:rsidRDefault="00B33026" w:rsidP="00B33026">
      <w:pPr>
        <w:ind w:left="1056"/>
        <w:jc w:val="both"/>
        <w:rPr>
          <w:rFonts w:ascii="Arial" w:hAnsi="Arial" w:cs="Arial"/>
          <w:b/>
          <w:bCs/>
          <w:sz w:val="20"/>
          <w:szCs w:val="20"/>
        </w:rPr>
      </w:pPr>
    </w:p>
    <w:p w14:paraId="3ADAB2C7" w14:textId="77777777" w:rsidR="00B33026" w:rsidRPr="00D0592D" w:rsidRDefault="00B33026" w:rsidP="00CB3660">
      <w:pPr>
        <w:numPr>
          <w:ilvl w:val="1"/>
          <w:numId w:val="8"/>
        </w:numPr>
        <w:ind w:left="567" w:hanging="567"/>
        <w:jc w:val="both"/>
        <w:rPr>
          <w:rFonts w:ascii="Arial" w:hAnsi="Arial" w:cs="Arial"/>
          <w:sz w:val="20"/>
          <w:szCs w:val="20"/>
        </w:rPr>
      </w:pPr>
      <w:r w:rsidRPr="00EA2B39">
        <w:rPr>
          <w:rFonts w:ascii="Arial" w:hAnsi="Arial" w:cs="Arial"/>
          <w:sz w:val="20"/>
          <w:szCs w:val="20"/>
        </w:rPr>
        <w:t>Zálohy</w:t>
      </w:r>
    </w:p>
    <w:p w14:paraId="73094AF7" w14:textId="77777777" w:rsidR="00B33026" w:rsidRPr="00D0592D" w:rsidRDefault="00CD374B" w:rsidP="00CB3660">
      <w:pPr>
        <w:numPr>
          <w:ilvl w:val="2"/>
          <w:numId w:val="8"/>
        </w:numPr>
        <w:ind w:left="1276" w:hanging="709"/>
        <w:jc w:val="both"/>
        <w:rPr>
          <w:rFonts w:ascii="Arial" w:hAnsi="Arial" w:cs="Arial"/>
          <w:sz w:val="20"/>
          <w:szCs w:val="20"/>
        </w:rPr>
      </w:pPr>
      <w:r w:rsidRPr="00D0592D">
        <w:rPr>
          <w:rFonts w:ascii="Arial" w:hAnsi="Arial" w:cs="Arial"/>
          <w:sz w:val="20"/>
          <w:szCs w:val="20"/>
        </w:rPr>
        <w:t>Objednatel neposkytne Z</w:t>
      </w:r>
      <w:r w:rsidR="00B33026" w:rsidRPr="00D0592D">
        <w:rPr>
          <w:rFonts w:ascii="Arial" w:hAnsi="Arial" w:cs="Arial"/>
          <w:sz w:val="20"/>
          <w:szCs w:val="20"/>
        </w:rPr>
        <w:t>hotoviteli zálohu.</w:t>
      </w:r>
    </w:p>
    <w:p w14:paraId="468DDB4B" w14:textId="77777777" w:rsidR="00B33026" w:rsidRPr="00D0592D" w:rsidRDefault="00B33026" w:rsidP="00B8375F">
      <w:pPr>
        <w:ind w:left="1440" w:hanging="360"/>
        <w:jc w:val="both"/>
        <w:rPr>
          <w:rFonts w:ascii="Arial" w:hAnsi="Arial" w:cs="Arial"/>
          <w:sz w:val="20"/>
          <w:szCs w:val="20"/>
        </w:rPr>
      </w:pPr>
    </w:p>
    <w:p w14:paraId="4B22A5EF" w14:textId="77777777" w:rsidR="00D31D90" w:rsidRPr="00D0592D" w:rsidRDefault="00B33026" w:rsidP="00CB3660">
      <w:pPr>
        <w:numPr>
          <w:ilvl w:val="1"/>
          <w:numId w:val="8"/>
        </w:numPr>
        <w:ind w:left="567" w:hanging="567"/>
        <w:jc w:val="both"/>
        <w:rPr>
          <w:rFonts w:ascii="Arial" w:hAnsi="Arial" w:cs="Arial"/>
          <w:sz w:val="20"/>
          <w:szCs w:val="20"/>
        </w:rPr>
      </w:pPr>
      <w:r w:rsidRPr="00D0592D">
        <w:rPr>
          <w:rFonts w:ascii="Arial" w:hAnsi="Arial" w:cs="Arial"/>
          <w:sz w:val="20"/>
          <w:szCs w:val="20"/>
        </w:rPr>
        <w:t>Postup plateb</w:t>
      </w:r>
    </w:p>
    <w:p w14:paraId="0B44ABED" w14:textId="77777777" w:rsidR="00BC1A75" w:rsidRPr="00D0592D" w:rsidRDefault="00BC1A75" w:rsidP="00CB3660">
      <w:pPr>
        <w:pStyle w:val="Zkladntext"/>
        <w:numPr>
          <w:ilvl w:val="2"/>
          <w:numId w:val="8"/>
        </w:numPr>
        <w:tabs>
          <w:tab w:val="left" w:pos="1276"/>
        </w:tabs>
        <w:ind w:left="1276" w:hanging="709"/>
        <w:jc w:val="both"/>
        <w:rPr>
          <w:rFonts w:ascii="Arial" w:hAnsi="Arial" w:cs="Arial"/>
          <w:sz w:val="20"/>
        </w:rPr>
      </w:pPr>
      <w:r w:rsidRPr="00D0592D">
        <w:rPr>
          <w:rFonts w:ascii="Arial" w:hAnsi="Arial" w:cs="Arial"/>
          <w:sz w:val="20"/>
        </w:rPr>
        <w:t>Cena za dílo (dle odst. 7.2.1 této smlouvy) je konečná a nemůže být překročena. Cena za dílo bude fakturována a uhrazena až do výše 90</w:t>
      </w:r>
      <w:r w:rsidR="00AC1BD0" w:rsidRPr="00D0592D">
        <w:rPr>
          <w:rFonts w:ascii="Arial" w:hAnsi="Arial" w:cs="Arial"/>
          <w:sz w:val="20"/>
          <w:lang w:val="cs-CZ"/>
        </w:rPr>
        <w:t xml:space="preserve"> </w:t>
      </w:r>
      <w:r w:rsidRPr="00D0592D">
        <w:rPr>
          <w:rFonts w:ascii="Arial" w:hAnsi="Arial" w:cs="Arial"/>
          <w:sz w:val="20"/>
        </w:rPr>
        <w:t xml:space="preserve">% z ceny za dílo průběžně na základě dílčích daňových dokladů (dále jen faktur </w:t>
      </w:r>
      <w:r w:rsidR="00CD374B" w:rsidRPr="00D0592D">
        <w:rPr>
          <w:rFonts w:ascii="Arial" w:hAnsi="Arial" w:cs="Arial"/>
          <w:sz w:val="20"/>
        </w:rPr>
        <w:t xml:space="preserve">či dílčích faktur) vystavených </w:t>
      </w:r>
      <w:r w:rsidR="00CD374B" w:rsidRPr="00D0592D">
        <w:rPr>
          <w:rFonts w:ascii="Arial" w:hAnsi="Arial" w:cs="Arial"/>
          <w:sz w:val="20"/>
          <w:lang w:val="cs-CZ"/>
        </w:rPr>
        <w:t>Z</w:t>
      </w:r>
      <w:r w:rsidRPr="00D0592D">
        <w:rPr>
          <w:rFonts w:ascii="Arial" w:hAnsi="Arial" w:cs="Arial"/>
          <w:sz w:val="20"/>
        </w:rPr>
        <w:t>hotovitelem 1x měsíčně po p</w:t>
      </w:r>
      <w:r w:rsidR="00971E55" w:rsidRPr="00D0592D">
        <w:rPr>
          <w:rFonts w:ascii="Arial" w:hAnsi="Arial" w:cs="Arial"/>
          <w:sz w:val="20"/>
          <w:lang w:val="cs-CZ"/>
        </w:rPr>
        <w:t>otvrzení</w:t>
      </w:r>
      <w:r w:rsidRPr="00D0592D">
        <w:rPr>
          <w:rFonts w:ascii="Arial" w:hAnsi="Arial" w:cs="Arial"/>
          <w:sz w:val="20"/>
        </w:rPr>
        <w:t xml:space="preserve"> dílčích plnění. </w:t>
      </w:r>
    </w:p>
    <w:p w14:paraId="64845E5D" w14:textId="77777777" w:rsidR="00EE41F0" w:rsidRPr="00D0592D" w:rsidRDefault="00EE41F0" w:rsidP="00CB3660">
      <w:pPr>
        <w:autoSpaceDE w:val="0"/>
        <w:autoSpaceDN w:val="0"/>
        <w:adjustRightInd w:val="0"/>
        <w:ind w:left="1276" w:hanging="709"/>
        <w:jc w:val="both"/>
        <w:rPr>
          <w:rFonts w:ascii="Arial" w:hAnsi="Arial" w:cs="Arial"/>
          <w:sz w:val="20"/>
          <w:szCs w:val="20"/>
        </w:rPr>
      </w:pPr>
      <w:r w:rsidRPr="00D0592D">
        <w:rPr>
          <w:rFonts w:ascii="Arial" w:hAnsi="Arial" w:cs="Arial"/>
          <w:sz w:val="20"/>
          <w:szCs w:val="20"/>
        </w:rPr>
        <w:t xml:space="preserve">8.2.2. Dílčí faktury budou vystavovány na částku odpovídající provedeným </w:t>
      </w:r>
      <w:r w:rsidR="00690D32" w:rsidRPr="00D0592D">
        <w:rPr>
          <w:rFonts w:ascii="Arial" w:hAnsi="Arial" w:cs="Arial"/>
          <w:sz w:val="20"/>
          <w:szCs w:val="20"/>
        </w:rPr>
        <w:t>O</w:t>
      </w:r>
      <w:r w:rsidR="00AE098E" w:rsidRPr="00D0592D">
        <w:rPr>
          <w:rFonts w:ascii="Arial" w:hAnsi="Arial" w:cs="Arial"/>
          <w:sz w:val="20"/>
          <w:szCs w:val="20"/>
        </w:rPr>
        <w:t xml:space="preserve">bjednateli </w:t>
      </w:r>
      <w:r w:rsidRPr="00D0592D">
        <w:rPr>
          <w:rFonts w:ascii="Arial" w:hAnsi="Arial" w:cs="Arial"/>
          <w:sz w:val="20"/>
          <w:szCs w:val="20"/>
        </w:rPr>
        <w:t>pracím v</w:t>
      </w:r>
      <w:r w:rsidR="00D31D90" w:rsidRPr="00D0592D">
        <w:rPr>
          <w:rFonts w:ascii="Arial" w:hAnsi="Arial" w:cs="Arial"/>
          <w:sz w:val="20"/>
          <w:szCs w:val="20"/>
        </w:rPr>
        <w:t> </w:t>
      </w:r>
      <w:r w:rsidRPr="00D0592D">
        <w:rPr>
          <w:rFonts w:ascii="Arial" w:hAnsi="Arial" w:cs="Arial"/>
          <w:sz w:val="20"/>
          <w:szCs w:val="20"/>
        </w:rPr>
        <w:t>daném</w:t>
      </w:r>
      <w:r w:rsidR="00D31D90" w:rsidRPr="00D0592D">
        <w:rPr>
          <w:rFonts w:ascii="Arial" w:hAnsi="Arial" w:cs="Arial"/>
          <w:sz w:val="20"/>
          <w:szCs w:val="20"/>
        </w:rPr>
        <w:t xml:space="preserve"> </w:t>
      </w:r>
      <w:r w:rsidR="00FB26A0" w:rsidRPr="00D0592D">
        <w:rPr>
          <w:rFonts w:ascii="Arial" w:hAnsi="Arial" w:cs="Arial"/>
          <w:sz w:val="20"/>
          <w:szCs w:val="20"/>
        </w:rPr>
        <w:t>období se </w:t>
      </w:r>
      <w:r w:rsidRPr="00D0592D">
        <w:rPr>
          <w:rFonts w:ascii="Arial" w:hAnsi="Arial" w:cs="Arial"/>
          <w:sz w:val="20"/>
          <w:szCs w:val="20"/>
        </w:rPr>
        <w:t xml:space="preserve">splatností </w:t>
      </w:r>
      <w:r w:rsidRPr="00D0592D">
        <w:rPr>
          <w:rFonts w:ascii="Arial" w:hAnsi="Arial" w:cs="Arial"/>
          <w:b/>
          <w:bCs/>
          <w:sz w:val="20"/>
          <w:szCs w:val="20"/>
        </w:rPr>
        <w:t xml:space="preserve">30 </w:t>
      </w:r>
      <w:r w:rsidRPr="00D0592D">
        <w:rPr>
          <w:rFonts w:ascii="Arial" w:hAnsi="Arial" w:cs="Arial"/>
          <w:sz w:val="20"/>
          <w:szCs w:val="20"/>
        </w:rPr>
        <w:t>dnů</w:t>
      </w:r>
      <w:r w:rsidR="00690D32" w:rsidRPr="00D0592D">
        <w:rPr>
          <w:rFonts w:ascii="Arial" w:hAnsi="Arial" w:cs="Arial"/>
          <w:sz w:val="20"/>
          <w:szCs w:val="20"/>
        </w:rPr>
        <w:t xml:space="preserve"> od doručení O</w:t>
      </w:r>
      <w:r w:rsidRPr="00D0592D">
        <w:rPr>
          <w:rFonts w:ascii="Arial" w:hAnsi="Arial" w:cs="Arial"/>
          <w:sz w:val="20"/>
          <w:szCs w:val="20"/>
        </w:rPr>
        <w:t>bjednateli.</w:t>
      </w:r>
    </w:p>
    <w:p w14:paraId="452509A0" w14:textId="77777777" w:rsidR="00EE41F0" w:rsidRPr="00D0592D" w:rsidRDefault="00EE41F0" w:rsidP="00CB3660">
      <w:pPr>
        <w:autoSpaceDE w:val="0"/>
        <w:autoSpaceDN w:val="0"/>
        <w:adjustRightInd w:val="0"/>
        <w:ind w:left="1276" w:hanging="709"/>
        <w:jc w:val="both"/>
        <w:rPr>
          <w:rFonts w:ascii="Arial" w:hAnsi="Arial" w:cs="Arial"/>
          <w:sz w:val="20"/>
          <w:szCs w:val="20"/>
        </w:rPr>
      </w:pPr>
      <w:r w:rsidRPr="00D0592D">
        <w:rPr>
          <w:rFonts w:ascii="Arial" w:hAnsi="Arial" w:cs="Arial"/>
          <w:sz w:val="20"/>
          <w:szCs w:val="20"/>
        </w:rPr>
        <w:t xml:space="preserve">8.2.3. Fakturace bude probíhat </w:t>
      </w:r>
      <w:r w:rsidR="00B01D6C" w:rsidRPr="00D0592D">
        <w:rPr>
          <w:rFonts w:ascii="Arial" w:hAnsi="Arial" w:cs="Arial"/>
          <w:sz w:val="20"/>
        </w:rPr>
        <w:t>až do výše 90 % z ceny za dílo</w:t>
      </w:r>
      <w:r w:rsidR="00B01D6C" w:rsidRPr="00D0592D">
        <w:rPr>
          <w:rFonts w:ascii="Arial" w:hAnsi="Arial" w:cs="Arial"/>
          <w:sz w:val="20"/>
          <w:szCs w:val="20"/>
        </w:rPr>
        <w:t xml:space="preserve"> </w:t>
      </w:r>
      <w:r w:rsidRPr="00D0592D">
        <w:rPr>
          <w:rFonts w:ascii="Arial" w:hAnsi="Arial" w:cs="Arial"/>
          <w:sz w:val="20"/>
          <w:szCs w:val="20"/>
        </w:rPr>
        <w:t xml:space="preserve">na základě </w:t>
      </w:r>
      <w:r w:rsidR="00235290" w:rsidRPr="00D0592D">
        <w:rPr>
          <w:rFonts w:ascii="Arial" w:hAnsi="Arial" w:cs="Arial"/>
          <w:sz w:val="20"/>
          <w:szCs w:val="20"/>
        </w:rPr>
        <w:t>soupisu skutečně provedených pra</w:t>
      </w:r>
      <w:r w:rsidR="00CD374B" w:rsidRPr="00D0592D">
        <w:rPr>
          <w:rFonts w:ascii="Arial" w:hAnsi="Arial" w:cs="Arial"/>
          <w:sz w:val="20"/>
          <w:szCs w:val="20"/>
        </w:rPr>
        <w:t>cí v daném období předloženého Z</w:t>
      </w:r>
      <w:r w:rsidR="00235290" w:rsidRPr="00D0592D">
        <w:rPr>
          <w:rFonts w:ascii="Arial" w:hAnsi="Arial" w:cs="Arial"/>
          <w:sz w:val="20"/>
          <w:szCs w:val="20"/>
        </w:rPr>
        <w:t>hotovitele</w:t>
      </w:r>
      <w:r w:rsidR="00C747B0" w:rsidRPr="00D0592D">
        <w:rPr>
          <w:rFonts w:ascii="Arial" w:hAnsi="Arial" w:cs="Arial"/>
          <w:sz w:val="20"/>
          <w:szCs w:val="20"/>
        </w:rPr>
        <w:t>m</w:t>
      </w:r>
      <w:r w:rsidR="00C747B0" w:rsidRPr="00D0592D">
        <w:t xml:space="preserve"> </w:t>
      </w:r>
      <w:r w:rsidR="00C747B0" w:rsidRPr="00D0592D">
        <w:rPr>
          <w:rFonts w:ascii="Arial" w:hAnsi="Arial" w:cs="Arial"/>
          <w:sz w:val="20"/>
          <w:szCs w:val="20"/>
        </w:rPr>
        <w:t xml:space="preserve">a odsouhlaseného </w:t>
      </w:r>
      <w:r w:rsidR="00690D32" w:rsidRPr="00D0592D">
        <w:rPr>
          <w:rFonts w:ascii="Arial" w:hAnsi="Arial" w:cs="Arial"/>
          <w:sz w:val="20"/>
          <w:szCs w:val="20"/>
        </w:rPr>
        <w:t>O</w:t>
      </w:r>
      <w:r w:rsidR="00B01D6C" w:rsidRPr="00D0592D">
        <w:rPr>
          <w:rFonts w:ascii="Arial" w:hAnsi="Arial" w:cs="Arial"/>
          <w:sz w:val="20"/>
          <w:szCs w:val="20"/>
        </w:rPr>
        <w:t>bjednatel</w:t>
      </w:r>
      <w:r w:rsidR="00837D79" w:rsidRPr="00D0592D">
        <w:rPr>
          <w:rFonts w:ascii="Arial" w:hAnsi="Arial" w:cs="Arial"/>
          <w:sz w:val="20"/>
          <w:szCs w:val="20"/>
        </w:rPr>
        <w:t>em</w:t>
      </w:r>
      <w:r w:rsidR="00B01D6C" w:rsidRPr="00D0592D">
        <w:rPr>
          <w:rFonts w:ascii="Arial" w:hAnsi="Arial" w:cs="Arial"/>
          <w:sz w:val="20"/>
          <w:szCs w:val="20"/>
        </w:rPr>
        <w:t xml:space="preserve">, resp. jeho </w:t>
      </w:r>
      <w:r w:rsidR="00C747B0" w:rsidRPr="00D0592D">
        <w:rPr>
          <w:rFonts w:ascii="Arial" w:hAnsi="Arial" w:cs="Arial"/>
          <w:sz w:val="20"/>
          <w:szCs w:val="20"/>
        </w:rPr>
        <w:t>Technickým dozorem</w:t>
      </w:r>
      <w:r w:rsidR="00235290" w:rsidRPr="00D0592D">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D0592D">
        <w:rPr>
          <w:rFonts w:ascii="Arial" w:hAnsi="Arial" w:cs="Arial"/>
          <w:sz w:val="20"/>
          <w:szCs w:val="20"/>
        </w:rPr>
        <w:t xml:space="preserve"> jejich částí do projektových výkresů tak, aby bylo jednoznačně patrné, jak se k fakturované výši příslušné položky došlo. </w:t>
      </w:r>
      <w:r w:rsidR="00C747B0" w:rsidRPr="00D0592D">
        <w:rPr>
          <w:rFonts w:ascii="Arial" w:hAnsi="Arial" w:cs="Arial"/>
          <w:sz w:val="20"/>
          <w:szCs w:val="20"/>
        </w:rPr>
        <w:t>Technický dozor</w:t>
      </w:r>
      <w:r w:rsidR="00D35482" w:rsidRPr="00D0592D">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D0592D">
        <w:rPr>
          <w:rFonts w:ascii="Arial" w:hAnsi="Arial" w:cs="Arial"/>
          <w:sz w:val="20"/>
          <w:szCs w:val="20"/>
        </w:rPr>
        <w:t>. Bez toho je faktura neúplná a </w:t>
      </w:r>
      <w:r w:rsidR="00D35482" w:rsidRPr="00D0592D">
        <w:rPr>
          <w:rFonts w:ascii="Arial" w:hAnsi="Arial" w:cs="Arial"/>
          <w:sz w:val="20"/>
          <w:szCs w:val="20"/>
        </w:rPr>
        <w:t xml:space="preserve">neplatná. Nedílnou součástí faktury musí být též soupis provedených prací odpovídající soupisu, který předtím předložil Zhotovitel </w:t>
      </w:r>
      <w:r w:rsidR="00690D32" w:rsidRPr="00D0592D">
        <w:rPr>
          <w:rFonts w:ascii="Arial" w:hAnsi="Arial" w:cs="Arial"/>
          <w:sz w:val="20"/>
          <w:szCs w:val="20"/>
        </w:rPr>
        <w:t>O</w:t>
      </w:r>
      <w:r w:rsidR="00B01D6C" w:rsidRPr="00D0592D">
        <w:rPr>
          <w:rFonts w:ascii="Arial" w:hAnsi="Arial" w:cs="Arial"/>
          <w:sz w:val="20"/>
          <w:szCs w:val="20"/>
        </w:rPr>
        <w:t xml:space="preserve">bjednateli resp. jeho </w:t>
      </w:r>
      <w:r w:rsidR="00C747B0" w:rsidRPr="00D0592D">
        <w:rPr>
          <w:rFonts w:ascii="Arial" w:hAnsi="Arial" w:cs="Arial"/>
          <w:sz w:val="20"/>
          <w:szCs w:val="20"/>
        </w:rPr>
        <w:t xml:space="preserve">Technickému dozoru </w:t>
      </w:r>
      <w:r w:rsidR="00D35482" w:rsidRPr="00D0592D">
        <w:rPr>
          <w:rFonts w:ascii="Arial" w:hAnsi="Arial" w:cs="Arial"/>
          <w:sz w:val="20"/>
          <w:szCs w:val="20"/>
        </w:rPr>
        <w:t>ke schválení</w:t>
      </w:r>
      <w:r w:rsidR="00B01D6C" w:rsidRPr="00D0592D">
        <w:rPr>
          <w:rFonts w:ascii="Arial" w:hAnsi="Arial" w:cs="Arial"/>
          <w:sz w:val="20"/>
          <w:szCs w:val="20"/>
        </w:rPr>
        <w:t xml:space="preserve"> a tento jej schválil</w:t>
      </w:r>
      <w:r w:rsidR="00D35482" w:rsidRPr="00D0592D">
        <w:rPr>
          <w:rFonts w:ascii="Arial" w:hAnsi="Arial" w:cs="Arial"/>
          <w:sz w:val="20"/>
          <w:szCs w:val="20"/>
        </w:rPr>
        <w:t xml:space="preserve">. Bez tohoto soupisu je faktura neplatná. </w:t>
      </w:r>
      <w:r w:rsidR="00D8442A" w:rsidRPr="00D0592D">
        <w:rPr>
          <w:rFonts w:ascii="Arial" w:hAnsi="Arial" w:cs="Arial"/>
          <w:sz w:val="20"/>
          <w:szCs w:val="20"/>
        </w:rPr>
        <w:t>S</w:t>
      </w:r>
      <w:r w:rsidR="00D35482" w:rsidRPr="00D0592D">
        <w:rPr>
          <w:rFonts w:ascii="Arial" w:hAnsi="Arial" w:cs="Arial"/>
          <w:sz w:val="20"/>
          <w:szCs w:val="20"/>
        </w:rPr>
        <w:t xml:space="preserve">polu s fakturou </w:t>
      </w:r>
      <w:r w:rsidR="00D8442A" w:rsidRPr="00D0592D">
        <w:rPr>
          <w:rFonts w:ascii="Arial" w:hAnsi="Arial" w:cs="Arial"/>
          <w:sz w:val="20"/>
          <w:szCs w:val="20"/>
        </w:rPr>
        <w:t xml:space="preserve">budou </w:t>
      </w:r>
      <w:r w:rsidR="00D35482" w:rsidRPr="00D0592D">
        <w:rPr>
          <w:rFonts w:ascii="Arial" w:hAnsi="Arial" w:cs="Arial"/>
          <w:sz w:val="20"/>
          <w:szCs w:val="20"/>
        </w:rPr>
        <w:t>předklád</w:t>
      </w:r>
      <w:r w:rsidR="00D8442A" w:rsidRPr="00D0592D">
        <w:rPr>
          <w:rFonts w:ascii="Arial" w:hAnsi="Arial" w:cs="Arial"/>
          <w:sz w:val="20"/>
          <w:szCs w:val="20"/>
        </w:rPr>
        <w:t>ány</w:t>
      </w:r>
      <w:r w:rsidR="00D35482" w:rsidRPr="00D0592D">
        <w:rPr>
          <w:rFonts w:ascii="Arial" w:hAnsi="Arial" w:cs="Arial"/>
          <w:sz w:val="20"/>
          <w:szCs w:val="20"/>
        </w:rPr>
        <w:t xml:space="preserve"> i cert</w:t>
      </w:r>
      <w:r w:rsidR="00FB26A0" w:rsidRPr="00D0592D">
        <w:rPr>
          <w:rFonts w:ascii="Arial" w:hAnsi="Arial" w:cs="Arial"/>
          <w:sz w:val="20"/>
          <w:szCs w:val="20"/>
        </w:rPr>
        <w:t>ifikáty, doklady a prohlášení o </w:t>
      </w:r>
      <w:r w:rsidR="00D35482" w:rsidRPr="00D0592D">
        <w:rPr>
          <w:rFonts w:ascii="Arial" w:hAnsi="Arial" w:cs="Arial"/>
          <w:sz w:val="20"/>
          <w:szCs w:val="20"/>
        </w:rPr>
        <w:t>shodě, související s položkami uvedenými v soupisu prací a stavební deník za dané období.</w:t>
      </w:r>
      <w:r w:rsidR="00235290" w:rsidRPr="00D0592D">
        <w:rPr>
          <w:rFonts w:ascii="Arial" w:hAnsi="Arial" w:cs="Arial"/>
          <w:sz w:val="20"/>
          <w:szCs w:val="20"/>
        </w:rPr>
        <w:t xml:space="preserve"> </w:t>
      </w:r>
    </w:p>
    <w:p w14:paraId="38EF11EC" w14:textId="77777777" w:rsidR="00EE41F0" w:rsidRPr="00D0592D" w:rsidRDefault="00EE41F0" w:rsidP="00CB3660">
      <w:pPr>
        <w:autoSpaceDE w:val="0"/>
        <w:autoSpaceDN w:val="0"/>
        <w:adjustRightInd w:val="0"/>
        <w:ind w:left="1276" w:hanging="709"/>
        <w:jc w:val="both"/>
        <w:rPr>
          <w:rFonts w:ascii="Arial" w:hAnsi="Arial" w:cs="Arial"/>
          <w:sz w:val="20"/>
          <w:szCs w:val="20"/>
        </w:rPr>
      </w:pPr>
      <w:r w:rsidRPr="00D0592D">
        <w:rPr>
          <w:rFonts w:ascii="Arial" w:hAnsi="Arial" w:cs="Arial"/>
          <w:sz w:val="20"/>
          <w:szCs w:val="20"/>
        </w:rPr>
        <w:t>8.2.4. Nedojde-li mezi oběma stranami k dohodě při odsouhlasení množství nebo druhu provedených prací</w:t>
      </w:r>
      <w:r w:rsidR="00B01D6C" w:rsidRPr="00D0592D">
        <w:rPr>
          <w:rFonts w:ascii="Arial" w:hAnsi="Arial" w:cs="Arial"/>
          <w:sz w:val="20"/>
          <w:szCs w:val="20"/>
        </w:rPr>
        <w:t>,</w:t>
      </w:r>
      <w:r w:rsidRPr="00D0592D">
        <w:rPr>
          <w:rFonts w:ascii="Arial" w:hAnsi="Arial" w:cs="Arial"/>
          <w:sz w:val="20"/>
          <w:szCs w:val="20"/>
        </w:rPr>
        <w:t xml:space="preserve"> je Zhotovitel oprávněn fakturovat pouze ty práce a dodávky, u kterých nedošlo k rozporu. Pokud bude faktura Zhotovitele obsahovat i práce, které nebyl</w:t>
      </w:r>
      <w:r w:rsidR="00690D32" w:rsidRPr="00D0592D">
        <w:rPr>
          <w:rFonts w:ascii="Arial" w:hAnsi="Arial" w:cs="Arial"/>
          <w:sz w:val="20"/>
          <w:szCs w:val="20"/>
        </w:rPr>
        <w:t>y O</w:t>
      </w:r>
      <w:r w:rsidR="00FB26A0" w:rsidRPr="00D0592D">
        <w:rPr>
          <w:rFonts w:ascii="Arial" w:hAnsi="Arial" w:cs="Arial"/>
          <w:sz w:val="20"/>
          <w:szCs w:val="20"/>
        </w:rPr>
        <w:t>bjednatelem odsouhlaseny, je </w:t>
      </w:r>
      <w:r w:rsidRPr="00D0592D">
        <w:rPr>
          <w:rFonts w:ascii="Arial" w:hAnsi="Arial" w:cs="Arial"/>
          <w:sz w:val="20"/>
          <w:szCs w:val="20"/>
        </w:rPr>
        <w:t xml:space="preserve">Objednatel oprávněn uhradit pouze tu část faktury se </w:t>
      </w:r>
      <w:r w:rsidRPr="00D0592D">
        <w:rPr>
          <w:rFonts w:ascii="Arial" w:hAnsi="Arial" w:cs="Arial"/>
          <w:sz w:val="20"/>
          <w:szCs w:val="20"/>
        </w:rPr>
        <w:lastRenderedPageBreak/>
        <w:t>kterou souhlasí. Na zbývající část faktury nemůže Zhotovitel uplatňovat žádné majetkové sankce an</w:t>
      </w:r>
      <w:r w:rsidR="00FB26A0" w:rsidRPr="00D0592D">
        <w:rPr>
          <w:rFonts w:ascii="Arial" w:hAnsi="Arial" w:cs="Arial"/>
          <w:sz w:val="20"/>
          <w:szCs w:val="20"/>
        </w:rPr>
        <w:t>i úrok z prodlení vyplývající z </w:t>
      </w:r>
      <w:r w:rsidRPr="00D0592D">
        <w:rPr>
          <w:rFonts w:ascii="Arial" w:hAnsi="Arial" w:cs="Arial"/>
          <w:sz w:val="20"/>
          <w:szCs w:val="20"/>
        </w:rPr>
        <w:t>peněžitého dluhu Objednatele.</w:t>
      </w:r>
    </w:p>
    <w:p w14:paraId="468F598F" w14:textId="77777777" w:rsidR="00EE41F0" w:rsidRPr="00D0592D" w:rsidRDefault="00EE41F0" w:rsidP="00CB3660">
      <w:pPr>
        <w:autoSpaceDE w:val="0"/>
        <w:autoSpaceDN w:val="0"/>
        <w:adjustRightInd w:val="0"/>
        <w:ind w:left="1276" w:hanging="709"/>
        <w:jc w:val="both"/>
        <w:rPr>
          <w:rFonts w:ascii="Arial" w:hAnsi="Arial" w:cs="Arial"/>
          <w:sz w:val="20"/>
          <w:szCs w:val="20"/>
        </w:rPr>
      </w:pPr>
      <w:r w:rsidRPr="00D0592D">
        <w:rPr>
          <w:rFonts w:ascii="Arial" w:hAnsi="Arial" w:cs="Arial"/>
          <w:sz w:val="20"/>
          <w:szCs w:val="20"/>
        </w:rPr>
        <w:t>8.2.5. Práce a dodávky, u kterých nedošlo k dohodě o jejich pro</w:t>
      </w:r>
      <w:r w:rsidR="00FB26A0" w:rsidRPr="00D0592D">
        <w:rPr>
          <w:rFonts w:ascii="Arial" w:hAnsi="Arial" w:cs="Arial"/>
          <w:sz w:val="20"/>
          <w:szCs w:val="20"/>
        </w:rPr>
        <w:t>vedení nebo u kterých nedošlo k </w:t>
      </w:r>
      <w:r w:rsidRPr="00D0592D">
        <w:rPr>
          <w:rFonts w:ascii="Arial" w:hAnsi="Arial" w:cs="Arial"/>
          <w:sz w:val="20"/>
          <w:szCs w:val="20"/>
        </w:rPr>
        <w:t>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046BA017" w14:textId="77777777" w:rsidR="00BC1A75" w:rsidRPr="00D0592D" w:rsidRDefault="00BC1A75" w:rsidP="00B8375F">
      <w:pPr>
        <w:pStyle w:val="Zkladntext"/>
        <w:ind w:left="720" w:hanging="360"/>
        <w:jc w:val="both"/>
        <w:rPr>
          <w:rFonts w:ascii="Arial" w:hAnsi="Arial" w:cs="Arial"/>
          <w:sz w:val="20"/>
        </w:rPr>
      </w:pPr>
    </w:p>
    <w:p w14:paraId="2FE93D5E" w14:textId="77777777" w:rsidR="00BC1A75" w:rsidRPr="00D0592D" w:rsidRDefault="00BC1A75" w:rsidP="00CB3660">
      <w:pPr>
        <w:numPr>
          <w:ilvl w:val="1"/>
          <w:numId w:val="8"/>
        </w:numPr>
        <w:ind w:left="567" w:hanging="567"/>
        <w:jc w:val="both"/>
        <w:rPr>
          <w:rFonts w:ascii="Arial" w:hAnsi="Arial" w:cs="Arial"/>
          <w:sz w:val="20"/>
          <w:szCs w:val="20"/>
        </w:rPr>
      </w:pPr>
      <w:r w:rsidRPr="00D0592D">
        <w:rPr>
          <w:rFonts w:ascii="Arial" w:hAnsi="Arial" w:cs="Arial"/>
          <w:sz w:val="20"/>
          <w:szCs w:val="20"/>
        </w:rPr>
        <w:t>Zádržné (pozastávka)</w:t>
      </w:r>
    </w:p>
    <w:p w14:paraId="21E3FCAB" w14:textId="77777777" w:rsidR="00EC65D9" w:rsidRPr="00D0592D" w:rsidRDefault="00BC1A75" w:rsidP="00AC6CAB">
      <w:pPr>
        <w:numPr>
          <w:ilvl w:val="2"/>
          <w:numId w:val="8"/>
        </w:numPr>
        <w:ind w:left="1276" w:hanging="709"/>
        <w:jc w:val="both"/>
        <w:rPr>
          <w:rFonts w:ascii="Arial" w:hAnsi="Arial" w:cs="Arial"/>
          <w:sz w:val="20"/>
          <w:szCs w:val="20"/>
        </w:rPr>
      </w:pPr>
      <w:r w:rsidRPr="00D0592D">
        <w:rPr>
          <w:rFonts w:ascii="Arial" w:hAnsi="Arial" w:cs="Arial"/>
          <w:sz w:val="20"/>
          <w:szCs w:val="20"/>
        </w:rPr>
        <w:t>Částka rovnající se 10</w:t>
      </w:r>
      <w:r w:rsidR="00AC1BD0" w:rsidRPr="00D0592D">
        <w:rPr>
          <w:rFonts w:ascii="Arial" w:hAnsi="Arial" w:cs="Arial"/>
          <w:sz w:val="20"/>
          <w:szCs w:val="20"/>
        </w:rPr>
        <w:t xml:space="preserve"> </w:t>
      </w:r>
      <w:r w:rsidRPr="00D0592D">
        <w:rPr>
          <w:rFonts w:ascii="Arial" w:hAnsi="Arial" w:cs="Arial"/>
          <w:sz w:val="20"/>
          <w:szCs w:val="20"/>
        </w:rPr>
        <w:t>% z celkové sjednané ceny za dílo slouží jako zádržné, které bude uhrazeno Objednatelem Zhotoviteli až po úspěšném protokol</w:t>
      </w:r>
      <w:r w:rsidR="00FB26A0" w:rsidRPr="00D0592D">
        <w:rPr>
          <w:rFonts w:ascii="Arial" w:hAnsi="Arial" w:cs="Arial"/>
          <w:sz w:val="20"/>
          <w:szCs w:val="20"/>
        </w:rPr>
        <w:t>árním předání a převzetí díla a </w:t>
      </w:r>
      <w:r w:rsidRPr="00D0592D">
        <w:rPr>
          <w:rFonts w:ascii="Arial" w:hAnsi="Arial" w:cs="Arial"/>
          <w:sz w:val="20"/>
          <w:szCs w:val="20"/>
        </w:rPr>
        <w:t>po</w:t>
      </w:r>
      <w:r w:rsidR="00FB26A0" w:rsidRPr="00D0592D">
        <w:rPr>
          <w:rFonts w:ascii="Arial" w:hAnsi="Arial" w:cs="Arial"/>
          <w:sz w:val="20"/>
          <w:szCs w:val="20"/>
        </w:rPr>
        <w:t> </w:t>
      </w:r>
      <w:r w:rsidRPr="00D0592D">
        <w:rPr>
          <w:rFonts w:ascii="Arial" w:hAnsi="Arial" w:cs="Arial"/>
          <w:sz w:val="20"/>
          <w:szCs w:val="20"/>
        </w:rPr>
        <w:t>odstranění veškerých vad a nedodělků stavby</w:t>
      </w:r>
      <w:r w:rsidR="00B7041F" w:rsidRPr="00D0592D">
        <w:rPr>
          <w:rFonts w:ascii="Arial" w:hAnsi="Arial" w:cs="Arial"/>
          <w:sz w:val="20"/>
          <w:szCs w:val="20"/>
        </w:rPr>
        <w:t>,</w:t>
      </w:r>
      <w:r w:rsidRPr="00D0592D">
        <w:rPr>
          <w:rFonts w:ascii="Arial" w:hAnsi="Arial" w:cs="Arial"/>
          <w:sz w:val="20"/>
          <w:szCs w:val="20"/>
        </w:rPr>
        <w:t xml:space="preserve"> na základě konečné faktury vystavené Zhotovitelem Objednateli.</w:t>
      </w:r>
    </w:p>
    <w:p w14:paraId="4260E478" w14:textId="77777777" w:rsidR="00EC65D9" w:rsidRPr="00D0592D" w:rsidRDefault="00EC65D9" w:rsidP="00CB3660">
      <w:pPr>
        <w:ind w:left="567" w:hanging="567"/>
        <w:jc w:val="both"/>
        <w:rPr>
          <w:rFonts w:ascii="Arial" w:hAnsi="Arial" w:cs="Arial"/>
          <w:sz w:val="20"/>
        </w:rPr>
      </w:pPr>
    </w:p>
    <w:p w14:paraId="1A2999DA" w14:textId="77777777" w:rsidR="00B33026" w:rsidRPr="00D0592D" w:rsidRDefault="00B33026" w:rsidP="001D0B53">
      <w:pPr>
        <w:numPr>
          <w:ilvl w:val="1"/>
          <w:numId w:val="8"/>
        </w:numPr>
        <w:tabs>
          <w:tab w:val="left" w:pos="426"/>
          <w:tab w:val="left" w:pos="993"/>
        </w:tabs>
        <w:ind w:left="709" w:hanging="709"/>
        <w:jc w:val="both"/>
        <w:rPr>
          <w:rFonts w:ascii="Arial" w:hAnsi="Arial" w:cs="Arial"/>
          <w:sz w:val="20"/>
          <w:szCs w:val="20"/>
        </w:rPr>
      </w:pPr>
      <w:r w:rsidRPr="00D0592D">
        <w:rPr>
          <w:rFonts w:ascii="Arial" w:hAnsi="Arial" w:cs="Arial"/>
          <w:sz w:val="20"/>
          <w:szCs w:val="20"/>
        </w:rPr>
        <w:t>Lhůty splatnosti</w:t>
      </w:r>
    </w:p>
    <w:p w14:paraId="48FFF3E5" w14:textId="77777777" w:rsidR="00B33026" w:rsidRPr="0049781D" w:rsidRDefault="00B33026" w:rsidP="00CB3660">
      <w:pPr>
        <w:pStyle w:val="Zkladntext"/>
        <w:numPr>
          <w:ilvl w:val="2"/>
          <w:numId w:val="8"/>
        </w:numPr>
        <w:tabs>
          <w:tab w:val="left" w:pos="1276"/>
        </w:tabs>
        <w:spacing w:line="240" w:lineRule="atLeast"/>
        <w:ind w:left="1276" w:hanging="709"/>
        <w:jc w:val="both"/>
        <w:rPr>
          <w:rFonts w:ascii="Arial" w:hAnsi="Arial" w:cs="Arial"/>
          <w:sz w:val="20"/>
        </w:rPr>
      </w:pPr>
      <w:r w:rsidRPr="00D0592D">
        <w:rPr>
          <w:rFonts w:ascii="Arial" w:hAnsi="Arial" w:cs="Arial"/>
          <w:sz w:val="20"/>
        </w:rPr>
        <w:t>Objednatel je povinen uhradit fakturu Zhotovitele nejpozději do</w:t>
      </w:r>
      <w:r w:rsidRPr="00D6518C">
        <w:rPr>
          <w:rFonts w:ascii="Arial" w:hAnsi="Arial" w:cs="Arial"/>
          <w:sz w:val="20"/>
        </w:rPr>
        <w:t xml:space="preserve"> </w:t>
      </w:r>
      <w:r w:rsidR="000D0A8A" w:rsidRPr="00610A71">
        <w:rPr>
          <w:rFonts w:ascii="Arial" w:hAnsi="Arial" w:cs="Arial"/>
          <w:sz w:val="20"/>
          <w:lang w:val="cs-CZ"/>
        </w:rPr>
        <w:t>3</w:t>
      </w:r>
      <w:r w:rsidRPr="00610A71">
        <w:rPr>
          <w:rFonts w:ascii="Arial" w:hAnsi="Arial" w:cs="Arial"/>
          <w:sz w:val="20"/>
          <w:lang w:val="cs-CZ"/>
        </w:rPr>
        <w:t>0</w:t>
      </w:r>
      <w:r w:rsidRPr="00D6518C">
        <w:rPr>
          <w:rFonts w:ascii="Arial" w:hAnsi="Arial" w:cs="Arial"/>
          <w:sz w:val="20"/>
        </w:rPr>
        <w:t xml:space="preserve"> dnů</w:t>
      </w:r>
      <w:r w:rsidRPr="0049781D">
        <w:rPr>
          <w:rFonts w:ascii="Arial" w:hAnsi="Arial" w:cs="Arial"/>
          <w:sz w:val="20"/>
        </w:rPr>
        <w:t xml:space="preserve"> ode dne následujícího po dni doručení </w:t>
      </w:r>
      <w:r>
        <w:rPr>
          <w:rFonts w:ascii="Arial" w:hAnsi="Arial" w:cs="Arial"/>
          <w:sz w:val="20"/>
        </w:rPr>
        <w:t xml:space="preserve">řádně vystavené </w:t>
      </w:r>
      <w:r w:rsidRPr="0049781D">
        <w:rPr>
          <w:rFonts w:ascii="Arial" w:hAnsi="Arial" w:cs="Arial"/>
          <w:sz w:val="20"/>
        </w:rPr>
        <w:t xml:space="preserve">faktury. </w:t>
      </w:r>
    </w:p>
    <w:p w14:paraId="1E3C7EC5" w14:textId="77777777" w:rsidR="00B33026" w:rsidRPr="0049781D" w:rsidRDefault="00B33026" w:rsidP="00CB3660">
      <w:pPr>
        <w:pStyle w:val="Zkladntext"/>
        <w:numPr>
          <w:ilvl w:val="2"/>
          <w:numId w:val="8"/>
        </w:numPr>
        <w:tabs>
          <w:tab w:val="left" w:pos="993"/>
        </w:tabs>
        <w:spacing w:line="240" w:lineRule="atLeast"/>
        <w:ind w:left="1276" w:hanging="709"/>
        <w:jc w:val="both"/>
        <w:rPr>
          <w:rFonts w:ascii="Arial" w:hAnsi="Arial" w:cs="Arial"/>
          <w:sz w:val="20"/>
        </w:rPr>
      </w:pPr>
      <w:r w:rsidRPr="0049781D">
        <w:rPr>
          <w:rFonts w:ascii="Arial" w:hAnsi="Arial" w:cs="Arial"/>
          <w:sz w:val="20"/>
        </w:rPr>
        <w:t xml:space="preserve">Za doručení faktury se považuje den předání faktury do poštovní evidence Objednatele, nebo třetí den po jejím doporučeném odeslání Zhotovitelem. Zhotovitel je povinen vystavit </w:t>
      </w:r>
      <w:r>
        <w:rPr>
          <w:rFonts w:ascii="Arial" w:hAnsi="Arial" w:cs="Arial"/>
          <w:sz w:val="20"/>
        </w:rPr>
        <w:t xml:space="preserve">a předat fakturu tak, aby byla </w:t>
      </w:r>
      <w:r>
        <w:rPr>
          <w:rFonts w:ascii="Arial" w:hAnsi="Arial" w:cs="Arial"/>
          <w:sz w:val="20"/>
          <w:lang w:val="cs-CZ"/>
        </w:rPr>
        <w:t>O</w:t>
      </w:r>
      <w:proofErr w:type="spellStart"/>
      <w:r w:rsidR="004B4E0F">
        <w:rPr>
          <w:rFonts w:ascii="Arial" w:hAnsi="Arial" w:cs="Arial"/>
          <w:sz w:val="20"/>
        </w:rPr>
        <w:t>bjednatel</w:t>
      </w:r>
      <w:r w:rsidR="004B4E0F">
        <w:rPr>
          <w:rFonts w:ascii="Arial" w:hAnsi="Arial" w:cs="Arial"/>
          <w:sz w:val="20"/>
          <w:lang w:val="cs-CZ"/>
        </w:rPr>
        <w:t>i</w:t>
      </w:r>
      <w:proofErr w:type="spellEnd"/>
      <w:r w:rsidR="001F224E">
        <w:rPr>
          <w:rFonts w:ascii="Arial" w:hAnsi="Arial" w:cs="Arial"/>
          <w:sz w:val="20"/>
          <w:lang w:val="cs-CZ"/>
        </w:rPr>
        <w:t xml:space="preserve"> </w:t>
      </w:r>
      <w:r w:rsidRPr="0049781D">
        <w:rPr>
          <w:rFonts w:ascii="Arial" w:hAnsi="Arial" w:cs="Arial"/>
          <w:sz w:val="20"/>
        </w:rPr>
        <w:t xml:space="preserve">doručena nejpozději </w:t>
      </w:r>
      <w:r>
        <w:rPr>
          <w:rFonts w:ascii="Arial" w:hAnsi="Arial" w:cs="Arial"/>
          <w:sz w:val="20"/>
        </w:rPr>
        <w:t>patnáctý</w:t>
      </w:r>
      <w:r w:rsidRPr="0049781D">
        <w:rPr>
          <w:rFonts w:ascii="Arial" w:hAnsi="Arial" w:cs="Arial"/>
          <w:sz w:val="20"/>
        </w:rPr>
        <w:t xml:space="preserve"> den následujícího měsíce.</w:t>
      </w:r>
      <w:r w:rsidRPr="0049781D">
        <w:rPr>
          <w:rFonts w:ascii="Arial" w:hAnsi="Arial" w:cs="Arial"/>
          <w:highlight w:val="cyan"/>
        </w:rPr>
        <w:t xml:space="preserve"> </w:t>
      </w:r>
    </w:p>
    <w:p w14:paraId="11D81899" w14:textId="77777777" w:rsidR="00B33026" w:rsidRPr="004E05AD" w:rsidRDefault="00B33026" w:rsidP="00CB3660">
      <w:pPr>
        <w:ind w:left="567" w:hanging="567"/>
        <w:jc w:val="both"/>
        <w:rPr>
          <w:rFonts w:ascii="Arial" w:hAnsi="Arial" w:cs="Arial"/>
          <w:sz w:val="20"/>
          <w:szCs w:val="20"/>
        </w:rPr>
      </w:pPr>
    </w:p>
    <w:p w14:paraId="2A344E92" w14:textId="77777777" w:rsidR="00B33026" w:rsidRPr="004E05AD" w:rsidRDefault="00B33026" w:rsidP="001D0B53">
      <w:pPr>
        <w:numPr>
          <w:ilvl w:val="1"/>
          <w:numId w:val="8"/>
        </w:numPr>
        <w:ind w:left="426" w:hanging="426"/>
        <w:jc w:val="both"/>
        <w:rPr>
          <w:rFonts w:ascii="Arial" w:hAnsi="Arial" w:cs="Arial"/>
          <w:sz w:val="20"/>
          <w:szCs w:val="20"/>
        </w:rPr>
      </w:pPr>
      <w:r w:rsidRPr="004E05AD">
        <w:rPr>
          <w:rFonts w:ascii="Arial" w:hAnsi="Arial" w:cs="Arial"/>
          <w:sz w:val="20"/>
          <w:szCs w:val="20"/>
        </w:rPr>
        <w:t>Platby za vícepráce</w:t>
      </w:r>
    </w:p>
    <w:p w14:paraId="33B6F83A" w14:textId="77777777" w:rsidR="00B33026" w:rsidRPr="0049781D" w:rsidRDefault="00B33026" w:rsidP="00CB3660">
      <w:pPr>
        <w:numPr>
          <w:ilvl w:val="2"/>
          <w:numId w:val="8"/>
        </w:numPr>
        <w:tabs>
          <w:tab w:val="left" w:pos="993"/>
        </w:tabs>
        <w:ind w:left="1276" w:hanging="709"/>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0D5DA3F6" w14:textId="77777777" w:rsidR="00B7041F" w:rsidRDefault="00E06A93" w:rsidP="00CB3660">
      <w:pPr>
        <w:numPr>
          <w:ilvl w:val="2"/>
          <w:numId w:val="8"/>
        </w:numPr>
        <w:tabs>
          <w:tab w:val="left" w:pos="993"/>
        </w:tabs>
        <w:ind w:left="1276" w:hanging="709"/>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5C67D481" w14:textId="77777777" w:rsidR="00B7041F" w:rsidRPr="00B7041F" w:rsidRDefault="00B7041F" w:rsidP="00CB3660">
      <w:pPr>
        <w:numPr>
          <w:ilvl w:val="2"/>
          <w:numId w:val="8"/>
        </w:numPr>
        <w:tabs>
          <w:tab w:val="left" w:pos="993"/>
        </w:tabs>
        <w:ind w:left="1276" w:hanging="709"/>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1650454A" w14:textId="77777777" w:rsidR="00D6518C" w:rsidRPr="004E05AD" w:rsidRDefault="00D6518C" w:rsidP="00BD07AB">
      <w:pPr>
        <w:tabs>
          <w:tab w:val="left" w:pos="993"/>
        </w:tabs>
        <w:ind w:hanging="360"/>
        <w:jc w:val="both"/>
        <w:rPr>
          <w:rFonts w:ascii="Arial" w:hAnsi="Arial" w:cs="Arial"/>
          <w:sz w:val="20"/>
          <w:szCs w:val="20"/>
        </w:rPr>
      </w:pPr>
    </w:p>
    <w:p w14:paraId="207ED4FE" w14:textId="77777777" w:rsidR="00B33026" w:rsidRPr="004E05AD" w:rsidRDefault="00B33026" w:rsidP="001D0B53">
      <w:pPr>
        <w:numPr>
          <w:ilvl w:val="1"/>
          <w:numId w:val="8"/>
        </w:numPr>
        <w:jc w:val="both"/>
        <w:rPr>
          <w:rFonts w:ascii="Arial" w:hAnsi="Arial" w:cs="Arial"/>
          <w:sz w:val="20"/>
          <w:szCs w:val="20"/>
        </w:rPr>
      </w:pPr>
      <w:r w:rsidRPr="004E05AD">
        <w:rPr>
          <w:rFonts w:ascii="Arial" w:hAnsi="Arial" w:cs="Arial"/>
          <w:sz w:val="20"/>
          <w:szCs w:val="20"/>
        </w:rPr>
        <w:t>Náležitosti daňových dokladů (faktur)</w:t>
      </w:r>
    </w:p>
    <w:p w14:paraId="3CBDD516" w14:textId="77777777" w:rsidR="00B33026" w:rsidRPr="004E05AD" w:rsidRDefault="00B33026" w:rsidP="00CB3660">
      <w:pPr>
        <w:numPr>
          <w:ilvl w:val="2"/>
          <w:numId w:val="8"/>
        </w:numPr>
        <w:ind w:left="1276" w:hanging="709"/>
        <w:jc w:val="both"/>
        <w:rPr>
          <w:rFonts w:ascii="Arial" w:hAnsi="Arial" w:cs="Arial"/>
          <w:sz w:val="20"/>
        </w:rPr>
      </w:pPr>
      <w:r>
        <w:rPr>
          <w:rFonts w:ascii="Arial" w:hAnsi="Arial" w:cs="Arial"/>
          <w:sz w:val="20"/>
        </w:rPr>
        <w:t>Faktury Z</w:t>
      </w:r>
      <w:r w:rsidRPr="004E05AD">
        <w:rPr>
          <w:rFonts w:ascii="Arial" w:hAnsi="Arial" w:cs="Arial"/>
          <w:sz w:val="20"/>
        </w:rPr>
        <w:t>hotovitele musí formou a obsahem odpovídat zákonu o účetnictví a zá</w:t>
      </w:r>
      <w:r>
        <w:rPr>
          <w:rFonts w:ascii="Arial" w:hAnsi="Arial" w:cs="Arial"/>
          <w:sz w:val="20"/>
        </w:rPr>
        <w:t xml:space="preserve">konu </w:t>
      </w:r>
      <w:r>
        <w:rPr>
          <w:rFonts w:ascii="Arial" w:hAnsi="Arial" w:cs="Arial"/>
          <w:sz w:val="20"/>
        </w:rPr>
        <w:br/>
        <w:t xml:space="preserve">o dani z přidané hodnoty </w:t>
      </w:r>
      <w:r w:rsidRPr="004E05AD">
        <w:rPr>
          <w:rFonts w:ascii="Arial" w:hAnsi="Arial" w:cs="Arial"/>
          <w:sz w:val="20"/>
        </w:rPr>
        <w:t>a musí obsahovat:</w:t>
      </w:r>
    </w:p>
    <w:p w14:paraId="59A48B67" w14:textId="77777777" w:rsidR="00B33026" w:rsidRPr="004A13E7" w:rsidRDefault="00B33026" w:rsidP="004A13E7">
      <w:pPr>
        <w:pStyle w:val="Zkladntext"/>
        <w:numPr>
          <w:ilvl w:val="0"/>
          <w:numId w:val="27"/>
        </w:numPr>
        <w:tabs>
          <w:tab w:val="num" w:pos="2136"/>
        </w:tabs>
        <w:spacing w:line="240" w:lineRule="atLeast"/>
        <w:ind w:left="2136"/>
        <w:jc w:val="both"/>
        <w:rPr>
          <w:rFonts w:ascii="Arial" w:hAnsi="Arial" w:cs="Arial"/>
          <w:sz w:val="20"/>
        </w:rPr>
      </w:pPr>
      <w:r w:rsidRPr="00730445">
        <w:rPr>
          <w:rFonts w:ascii="Arial" w:hAnsi="Arial" w:cs="Arial"/>
          <w:sz w:val="20"/>
        </w:rPr>
        <w:t>označení účetního dokladu a jeho pořadové číslo</w:t>
      </w:r>
    </w:p>
    <w:p w14:paraId="1884C32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O</w:t>
      </w:r>
      <w:proofErr w:type="spellStart"/>
      <w:r w:rsidRPr="004E05AD">
        <w:rPr>
          <w:rFonts w:ascii="Arial" w:hAnsi="Arial" w:cs="Arial"/>
          <w:sz w:val="20"/>
        </w:rPr>
        <w:t>bjednatele</w:t>
      </w:r>
      <w:proofErr w:type="spellEnd"/>
      <w:r w:rsidRPr="004E05AD">
        <w:rPr>
          <w:rFonts w:ascii="Arial" w:hAnsi="Arial" w:cs="Arial"/>
          <w:sz w:val="20"/>
        </w:rPr>
        <w:t xml:space="preserve"> včetně DIČ</w:t>
      </w:r>
    </w:p>
    <w:p w14:paraId="383FE672" w14:textId="77777777" w:rsidR="00B33026" w:rsidRPr="00285BB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Z</w:t>
      </w:r>
      <w:r w:rsidRPr="004E05AD">
        <w:rPr>
          <w:rFonts w:ascii="Arial" w:hAnsi="Arial" w:cs="Arial"/>
          <w:sz w:val="20"/>
        </w:rPr>
        <w:t>hotovitele včetně DIČ</w:t>
      </w:r>
    </w:p>
    <w:p w14:paraId="0678622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5359671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27D525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370C0C78"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64472C30"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19770A0D" w14:textId="77777777" w:rsidR="00B33026" w:rsidRPr="00F27221" w:rsidRDefault="00B33026" w:rsidP="00B8375F">
      <w:pPr>
        <w:pStyle w:val="Zkladntext"/>
        <w:numPr>
          <w:ilvl w:val="0"/>
          <w:numId w:val="27"/>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06C95BAF"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75CEFC9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podpis odpovědné osoby </w:t>
      </w:r>
      <w:r>
        <w:rPr>
          <w:rFonts w:ascii="Arial" w:hAnsi="Arial" w:cs="Arial"/>
          <w:sz w:val="20"/>
          <w:lang w:val="cs-CZ"/>
        </w:rPr>
        <w:t>Z</w:t>
      </w:r>
      <w:r w:rsidRPr="004E05AD">
        <w:rPr>
          <w:rFonts w:ascii="Arial" w:hAnsi="Arial" w:cs="Arial"/>
          <w:sz w:val="20"/>
        </w:rPr>
        <w:t>hotovitele</w:t>
      </w:r>
    </w:p>
    <w:p w14:paraId="20BC6F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780DF163" w14:textId="77777777" w:rsidR="00B33026"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49F26125" w14:textId="77777777" w:rsidR="00B33026" w:rsidRDefault="00B33026" w:rsidP="00B8375F">
      <w:pPr>
        <w:ind w:left="708" w:hanging="360"/>
        <w:jc w:val="both"/>
        <w:rPr>
          <w:rFonts w:ascii="Arial" w:hAnsi="Arial" w:cs="Arial"/>
          <w:sz w:val="20"/>
          <w:szCs w:val="20"/>
        </w:rPr>
      </w:pPr>
    </w:p>
    <w:p w14:paraId="72859DC8" w14:textId="77777777" w:rsidR="0051493B" w:rsidRDefault="00BD07AB" w:rsidP="00B8375F">
      <w:pPr>
        <w:pStyle w:val="Zkladntext"/>
        <w:tabs>
          <w:tab w:val="num" w:pos="2136"/>
        </w:tabs>
        <w:spacing w:line="240" w:lineRule="atLeast"/>
        <w:ind w:hanging="360"/>
        <w:jc w:val="both"/>
        <w:rPr>
          <w:rFonts w:ascii="Arial" w:hAnsi="Arial" w:cs="Arial"/>
          <w:sz w:val="20"/>
        </w:rPr>
      </w:pPr>
      <w:r>
        <w:rPr>
          <w:rFonts w:ascii="Arial" w:hAnsi="Arial" w:cs="Arial"/>
          <w:sz w:val="20"/>
          <w:lang w:val="cs-CZ"/>
        </w:rPr>
        <w:tab/>
      </w:r>
      <w:r w:rsidR="0051493B" w:rsidRPr="00533D9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51493B" w:rsidRPr="00533D9B">
        <w:rPr>
          <w:rFonts w:ascii="Arial" w:hAnsi="Arial" w:cs="Arial"/>
          <w:b/>
          <w:sz w:val="20"/>
          <w:lang w:val="cs-CZ"/>
        </w:rPr>
        <w:t>příjemce plnění výši daně doplnit a přiznat</w:t>
      </w:r>
      <w:r w:rsidR="0051493B" w:rsidRPr="00533D9B">
        <w:rPr>
          <w:rFonts w:ascii="Arial" w:hAnsi="Arial" w:cs="Arial"/>
          <w:sz w:val="20"/>
          <w:lang w:val="cs-CZ"/>
        </w:rPr>
        <w:t xml:space="preserve"> a bude postupováno dle tohoto zákona</w:t>
      </w:r>
      <w:r w:rsidR="0051493B">
        <w:rPr>
          <w:rFonts w:ascii="Arial" w:hAnsi="Arial" w:cs="Arial"/>
          <w:sz w:val="20"/>
          <w:lang w:val="cs-CZ"/>
        </w:rPr>
        <w:t>.</w:t>
      </w:r>
    </w:p>
    <w:p w14:paraId="0B02FD97" w14:textId="77777777" w:rsidR="00B33026" w:rsidRPr="0049781D" w:rsidRDefault="00B33026" w:rsidP="00B8375F">
      <w:pPr>
        <w:ind w:left="708" w:hanging="360"/>
        <w:jc w:val="both"/>
        <w:rPr>
          <w:rFonts w:ascii="Arial" w:hAnsi="Arial" w:cs="Arial"/>
          <w:sz w:val="20"/>
          <w:szCs w:val="20"/>
        </w:rPr>
      </w:pPr>
    </w:p>
    <w:p w14:paraId="0CC74E1E" w14:textId="77777777" w:rsidR="00B33026" w:rsidRPr="0049781D" w:rsidRDefault="00B33026" w:rsidP="00CB3660">
      <w:pPr>
        <w:numPr>
          <w:ilvl w:val="1"/>
          <w:numId w:val="8"/>
        </w:numPr>
        <w:ind w:left="567" w:hanging="567"/>
        <w:jc w:val="both"/>
        <w:rPr>
          <w:rFonts w:ascii="Arial" w:hAnsi="Arial" w:cs="Arial"/>
          <w:sz w:val="20"/>
          <w:szCs w:val="20"/>
        </w:rPr>
      </w:pPr>
      <w:r w:rsidRPr="0049781D">
        <w:rPr>
          <w:rFonts w:ascii="Arial" w:hAnsi="Arial" w:cs="Arial"/>
          <w:sz w:val="20"/>
          <w:szCs w:val="20"/>
        </w:rPr>
        <w:t>Termín splnění povinnosti zaplatit</w:t>
      </w:r>
    </w:p>
    <w:p w14:paraId="550C9A95" w14:textId="77777777" w:rsidR="00B33026" w:rsidRPr="00E03B3E" w:rsidRDefault="00B33026" w:rsidP="00CB3660">
      <w:pPr>
        <w:pStyle w:val="Zkladntext"/>
        <w:numPr>
          <w:ilvl w:val="2"/>
          <w:numId w:val="8"/>
        </w:numPr>
        <w:ind w:left="1276" w:hanging="709"/>
        <w:jc w:val="both"/>
        <w:rPr>
          <w:rFonts w:ascii="Arial" w:hAnsi="Arial" w:cs="Arial"/>
          <w:sz w:val="20"/>
        </w:rPr>
      </w:pPr>
      <w:r w:rsidRPr="0049781D">
        <w:rPr>
          <w:rFonts w:ascii="Arial" w:hAnsi="Arial" w:cs="Arial"/>
          <w:sz w:val="20"/>
        </w:rPr>
        <w:t>Peněžitý závazek (dluh) Objednatele se považuje za splněný v den, kdy je dlužná částka připsána na účet Zhotovitele.</w:t>
      </w:r>
    </w:p>
    <w:p w14:paraId="5F931D1E" w14:textId="22379287" w:rsidR="00E03B3E" w:rsidRPr="00E03B3E" w:rsidRDefault="00E03B3E" w:rsidP="00E03B3E">
      <w:pPr>
        <w:pStyle w:val="Zkladntext"/>
        <w:numPr>
          <w:ilvl w:val="2"/>
          <w:numId w:val="8"/>
        </w:numPr>
        <w:ind w:left="1276" w:hanging="709"/>
        <w:jc w:val="both"/>
        <w:rPr>
          <w:rFonts w:ascii="Arial" w:hAnsi="Arial" w:cs="Arial"/>
          <w:sz w:val="20"/>
        </w:rPr>
      </w:pPr>
      <w:r w:rsidRPr="00E03B3E">
        <w:rPr>
          <w:rFonts w:ascii="Arial" w:hAnsi="Arial" w:cs="Arial"/>
          <w:sz w:val="20"/>
        </w:rPr>
        <w:t>V případě</w:t>
      </w:r>
      <w:r w:rsidRPr="00990B95">
        <w:rPr>
          <w:rFonts w:ascii="Arial" w:hAnsi="Arial" w:cs="Arial"/>
          <w:sz w:val="20"/>
        </w:rPr>
        <w:t xml:space="preserve"> </w:t>
      </w:r>
      <w:r w:rsidR="005A2C0A" w:rsidRPr="00990B95">
        <w:rPr>
          <w:rFonts w:ascii="Arial" w:hAnsi="Arial" w:cs="Arial"/>
          <w:sz w:val="20"/>
          <w:lang w:val="cs-CZ"/>
        </w:rPr>
        <w:t xml:space="preserve">bezdůvodného </w:t>
      </w:r>
      <w:r w:rsidRPr="00E03B3E">
        <w:rPr>
          <w:rFonts w:ascii="Arial" w:hAnsi="Arial" w:cs="Arial"/>
          <w:sz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29D103AF" w14:textId="77777777" w:rsidR="00E03B3E" w:rsidRDefault="00E03B3E" w:rsidP="00E03B3E">
      <w:pPr>
        <w:pStyle w:val="Zkladntext"/>
        <w:ind w:left="1276"/>
        <w:jc w:val="both"/>
        <w:rPr>
          <w:rFonts w:ascii="Arial" w:hAnsi="Arial" w:cs="Arial"/>
          <w:sz w:val="20"/>
        </w:rPr>
      </w:pPr>
    </w:p>
    <w:p w14:paraId="438D02FF" w14:textId="77777777" w:rsidR="007307A0" w:rsidRDefault="007307A0" w:rsidP="00E03B3E">
      <w:pPr>
        <w:pStyle w:val="Zkladntext"/>
        <w:ind w:left="1276"/>
        <w:jc w:val="both"/>
        <w:rPr>
          <w:rFonts w:ascii="Arial" w:hAnsi="Arial" w:cs="Arial"/>
          <w:sz w:val="20"/>
        </w:rPr>
      </w:pPr>
    </w:p>
    <w:p w14:paraId="528706BF" w14:textId="77777777" w:rsidR="00230758" w:rsidRDefault="00230758" w:rsidP="00D6518C">
      <w:pPr>
        <w:pStyle w:val="Zkladntext"/>
        <w:jc w:val="both"/>
        <w:rPr>
          <w:rFonts w:ascii="Arial" w:hAnsi="Arial" w:cs="Arial"/>
          <w:sz w:val="20"/>
          <w:lang w:val="cs-CZ"/>
        </w:rPr>
      </w:pPr>
    </w:p>
    <w:p w14:paraId="211AB3BE" w14:textId="77777777" w:rsidR="00D75559" w:rsidRPr="003415F1" w:rsidRDefault="00415865" w:rsidP="00D75559">
      <w:pPr>
        <w:numPr>
          <w:ilvl w:val="0"/>
          <w:numId w:val="8"/>
        </w:numPr>
        <w:jc w:val="both"/>
        <w:rPr>
          <w:rFonts w:ascii="Arial" w:hAnsi="Arial" w:cs="Arial"/>
          <w:b/>
          <w:bCs/>
          <w:sz w:val="20"/>
          <w:szCs w:val="20"/>
        </w:rPr>
      </w:pPr>
      <w:r w:rsidRPr="00E55EB3">
        <w:rPr>
          <w:rFonts w:ascii="Arial" w:hAnsi="Arial" w:cs="Arial"/>
          <w:b/>
          <w:bCs/>
          <w:sz w:val="20"/>
          <w:szCs w:val="20"/>
        </w:rPr>
        <w:lastRenderedPageBreak/>
        <w:t>Majetkové sankce</w:t>
      </w:r>
    </w:p>
    <w:p w14:paraId="186E3826" w14:textId="77777777" w:rsidR="00415865" w:rsidRPr="00D0592D" w:rsidRDefault="00415865" w:rsidP="00CB3660">
      <w:pPr>
        <w:numPr>
          <w:ilvl w:val="1"/>
          <w:numId w:val="8"/>
        </w:numPr>
        <w:ind w:left="567" w:hanging="501"/>
        <w:jc w:val="both"/>
        <w:rPr>
          <w:rFonts w:ascii="Arial" w:hAnsi="Arial" w:cs="Arial"/>
          <w:sz w:val="20"/>
          <w:szCs w:val="20"/>
        </w:rPr>
      </w:pPr>
      <w:r w:rsidRPr="00D0592D">
        <w:rPr>
          <w:rFonts w:ascii="Arial" w:hAnsi="Arial" w:cs="Arial"/>
          <w:sz w:val="20"/>
          <w:szCs w:val="20"/>
        </w:rPr>
        <w:t>Sankce za neplnění dohodnutých termínů</w:t>
      </w:r>
    </w:p>
    <w:p w14:paraId="576CBF27" w14:textId="77777777" w:rsidR="00C83475" w:rsidRPr="00D0592D" w:rsidRDefault="00CD374B" w:rsidP="001D0B53">
      <w:pPr>
        <w:numPr>
          <w:ilvl w:val="2"/>
          <w:numId w:val="8"/>
        </w:numPr>
        <w:ind w:left="1276" w:hanging="709"/>
        <w:jc w:val="both"/>
        <w:rPr>
          <w:rFonts w:ascii="Arial" w:hAnsi="Arial" w:cs="Arial"/>
          <w:sz w:val="20"/>
          <w:szCs w:val="20"/>
        </w:rPr>
      </w:pPr>
      <w:r w:rsidRPr="00D0592D">
        <w:rPr>
          <w:rFonts w:ascii="Arial" w:hAnsi="Arial" w:cs="Arial"/>
          <w:sz w:val="20"/>
          <w:szCs w:val="20"/>
        </w:rPr>
        <w:t>Objednatel zaplatí Z</w:t>
      </w:r>
      <w:r w:rsidR="00C83475" w:rsidRPr="00D0592D">
        <w:rPr>
          <w:rFonts w:ascii="Arial" w:hAnsi="Arial" w:cs="Arial"/>
          <w:sz w:val="20"/>
          <w:szCs w:val="20"/>
        </w:rPr>
        <w:t>hotoviteli úrok z prodlení s termínem splatnosti faktur ve výši stanovené obecně závaznými právními předpisy.</w:t>
      </w:r>
    </w:p>
    <w:p w14:paraId="01EE2199" w14:textId="77777777" w:rsidR="004B3A21" w:rsidRPr="00D0592D" w:rsidRDefault="00690D32" w:rsidP="001D0B53">
      <w:pPr>
        <w:numPr>
          <w:ilvl w:val="2"/>
          <w:numId w:val="8"/>
        </w:numPr>
        <w:ind w:left="1276" w:hanging="709"/>
        <w:jc w:val="both"/>
        <w:rPr>
          <w:rFonts w:ascii="Arial" w:hAnsi="Arial" w:cs="Arial"/>
          <w:sz w:val="20"/>
          <w:szCs w:val="20"/>
        </w:rPr>
      </w:pPr>
      <w:r w:rsidRPr="00D0592D">
        <w:rPr>
          <w:rFonts w:ascii="Arial" w:hAnsi="Arial" w:cs="Arial"/>
          <w:sz w:val="20"/>
          <w:szCs w:val="20"/>
        </w:rPr>
        <w:t>Zhotovitel zaplatí O</w:t>
      </w:r>
      <w:r w:rsidR="00C83475" w:rsidRPr="00D0592D">
        <w:rPr>
          <w:rFonts w:ascii="Arial" w:hAnsi="Arial" w:cs="Arial"/>
          <w:sz w:val="20"/>
          <w:szCs w:val="20"/>
        </w:rPr>
        <w:t xml:space="preserve">bjednateli smluvní pokutu za nedodržení konečného termínu </w:t>
      </w:r>
      <w:r w:rsidR="00FB26A0" w:rsidRPr="00D0592D">
        <w:rPr>
          <w:rFonts w:ascii="Arial" w:hAnsi="Arial" w:cs="Arial"/>
          <w:sz w:val="20"/>
          <w:szCs w:val="20"/>
        </w:rPr>
        <w:t>předání a </w:t>
      </w:r>
      <w:r w:rsidR="004B3A21" w:rsidRPr="00D0592D">
        <w:rPr>
          <w:rFonts w:ascii="Arial" w:hAnsi="Arial" w:cs="Arial"/>
          <w:sz w:val="20"/>
          <w:szCs w:val="20"/>
        </w:rPr>
        <w:t>převzetí díla dle článku 6.</w:t>
      </w:r>
      <w:r w:rsidR="0098451B" w:rsidRPr="00D0592D">
        <w:rPr>
          <w:rFonts w:ascii="Arial" w:hAnsi="Arial" w:cs="Arial"/>
          <w:sz w:val="20"/>
          <w:szCs w:val="20"/>
        </w:rPr>
        <w:t>2</w:t>
      </w:r>
      <w:r w:rsidR="004B3A21" w:rsidRPr="00D0592D">
        <w:rPr>
          <w:rFonts w:ascii="Arial" w:hAnsi="Arial" w:cs="Arial"/>
          <w:sz w:val="20"/>
          <w:szCs w:val="20"/>
        </w:rPr>
        <w:t xml:space="preserve">.1. této smlouvy ve výši </w:t>
      </w:r>
      <w:r w:rsidR="00CF1174" w:rsidRPr="00D0592D">
        <w:rPr>
          <w:rFonts w:ascii="Arial" w:hAnsi="Arial" w:cs="Arial"/>
          <w:b/>
          <w:sz w:val="20"/>
          <w:szCs w:val="20"/>
        </w:rPr>
        <w:t>5.000,-</w:t>
      </w:r>
      <w:r w:rsidR="00CF1174" w:rsidRPr="00D0592D">
        <w:rPr>
          <w:rFonts w:ascii="Arial" w:hAnsi="Arial" w:cs="Arial"/>
          <w:sz w:val="20"/>
          <w:szCs w:val="20"/>
        </w:rPr>
        <w:t xml:space="preserve"> </w:t>
      </w:r>
      <w:r w:rsidR="004B3A21" w:rsidRPr="00D0592D">
        <w:rPr>
          <w:rFonts w:ascii="Arial" w:hAnsi="Arial" w:cs="Arial"/>
          <w:sz w:val="20"/>
          <w:szCs w:val="20"/>
        </w:rPr>
        <w:t> Kč za každý den prodlení</w:t>
      </w:r>
      <w:r w:rsidR="001F224E" w:rsidRPr="00D0592D">
        <w:rPr>
          <w:rFonts w:ascii="Arial" w:hAnsi="Arial" w:cs="Arial"/>
          <w:sz w:val="20"/>
          <w:szCs w:val="20"/>
        </w:rPr>
        <w:t>.</w:t>
      </w:r>
    </w:p>
    <w:p w14:paraId="278BA9AC" w14:textId="77777777" w:rsidR="00C83475" w:rsidRPr="00D0592D" w:rsidRDefault="00690D32" w:rsidP="001D0B53">
      <w:pPr>
        <w:numPr>
          <w:ilvl w:val="2"/>
          <w:numId w:val="8"/>
        </w:numPr>
        <w:ind w:left="1276" w:hanging="709"/>
        <w:jc w:val="both"/>
        <w:rPr>
          <w:rFonts w:ascii="Arial" w:hAnsi="Arial" w:cs="Arial"/>
          <w:sz w:val="20"/>
          <w:szCs w:val="20"/>
        </w:rPr>
      </w:pPr>
      <w:r w:rsidRPr="00D0592D">
        <w:rPr>
          <w:rFonts w:ascii="Arial" w:hAnsi="Arial" w:cs="Arial"/>
          <w:sz w:val="20"/>
          <w:szCs w:val="20"/>
        </w:rPr>
        <w:t>Zhotovitel zaplatí O</w:t>
      </w:r>
      <w:r w:rsidR="004B3A21" w:rsidRPr="00D0592D">
        <w:rPr>
          <w:rFonts w:ascii="Arial" w:hAnsi="Arial" w:cs="Arial"/>
          <w:sz w:val="20"/>
          <w:szCs w:val="20"/>
        </w:rPr>
        <w:t xml:space="preserve">bjednateli smluvní pokutu za nedodržení konečného termínu </w:t>
      </w:r>
      <w:r w:rsidR="00C83475" w:rsidRPr="00D0592D">
        <w:rPr>
          <w:rFonts w:ascii="Arial" w:hAnsi="Arial" w:cs="Arial"/>
          <w:sz w:val="20"/>
          <w:szCs w:val="20"/>
        </w:rPr>
        <w:t xml:space="preserve">odstranění vad a nedodělků uvedených v protokolu o převzetí a předání díla ve výši </w:t>
      </w:r>
      <w:r w:rsidR="00CF1174" w:rsidRPr="00D0592D">
        <w:rPr>
          <w:rFonts w:ascii="Arial" w:hAnsi="Arial" w:cs="Arial"/>
          <w:b/>
          <w:sz w:val="20"/>
          <w:szCs w:val="20"/>
        </w:rPr>
        <w:t xml:space="preserve">5.000,- </w:t>
      </w:r>
      <w:r w:rsidR="00FB26A0" w:rsidRPr="00D0592D">
        <w:rPr>
          <w:rFonts w:ascii="Arial" w:hAnsi="Arial" w:cs="Arial"/>
          <w:b/>
          <w:sz w:val="20"/>
          <w:szCs w:val="20"/>
        </w:rPr>
        <w:t>Kč</w:t>
      </w:r>
      <w:r w:rsidR="00FB26A0" w:rsidRPr="00D0592D">
        <w:rPr>
          <w:rFonts w:ascii="Arial" w:hAnsi="Arial" w:cs="Arial"/>
          <w:sz w:val="20"/>
          <w:szCs w:val="20"/>
        </w:rPr>
        <w:t xml:space="preserve"> za </w:t>
      </w:r>
      <w:r w:rsidR="00C83475" w:rsidRPr="00D0592D">
        <w:rPr>
          <w:rFonts w:ascii="Arial" w:hAnsi="Arial" w:cs="Arial"/>
          <w:sz w:val="20"/>
          <w:szCs w:val="20"/>
        </w:rPr>
        <w:t xml:space="preserve">každý den prodlení a vadu. </w:t>
      </w:r>
    </w:p>
    <w:p w14:paraId="33F90314" w14:textId="77777777" w:rsidR="00C83475" w:rsidRPr="00D0592D" w:rsidRDefault="00690D32" w:rsidP="001D0B53">
      <w:pPr>
        <w:numPr>
          <w:ilvl w:val="2"/>
          <w:numId w:val="8"/>
        </w:numPr>
        <w:ind w:left="1276" w:hanging="709"/>
        <w:jc w:val="both"/>
        <w:rPr>
          <w:rFonts w:ascii="Arial" w:hAnsi="Arial" w:cs="Arial"/>
          <w:sz w:val="20"/>
          <w:szCs w:val="20"/>
        </w:rPr>
      </w:pPr>
      <w:r w:rsidRPr="00D0592D">
        <w:rPr>
          <w:rFonts w:ascii="Arial" w:hAnsi="Arial" w:cs="Arial"/>
          <w:sz w:val="20"/>
          <w:szCs w:val="20"/>
        </w:rPr>
        <w:t>Zhotovitel zaplatí O</w:t>
      </w:r>
      <w:r w:rsidR="00C83475" w:rsidRPr="00D0592D">
        <w:rPr>
          <w:rFonts w:ascii="Arial" w:hAnsi="Arial" w:cs="Arial"/>
          <w:sz w:val="20"/>
          <w:szCs w:val="20"/>
        </w:rPr>
        <w:t xml:space="preserve">bjednateli smluvní pokutu za nedodržení termínu nástupu k odstranění reklamovaných vad v záruční lhůtě ve výši </w:t>
      </w:r>
      <w:r w:rsidR="00CF1174" w:rsidRPr="00D0592D">
        <w:rPr>
          <w:rFonts w:ascii="Arial" w:hAnsi="Arial" w:cs="Arial"/>
          <w:b/>
          <w:sz w:val="20"/>
          <w:szCs w:val="20"/>
        </w:rPr>
        <w:t>2.000,-</w:t>
      </w:r>
      <w:r w:rsidR="00C83475" w:rsidRPr="00D0592D">
        <w:rPr>
          <w:rFonts w:ascii="Arial" w:hAnsi="Arial" w:cs="Arial"/>
          <w:b/>
          <w:sz w:val="20"/>
          <w:szCs w:val="20"/>
        </w:rPr>
        <w:t xml:space="preserve"> Kč</w:t>
      </w:r>
      <w:r w:rsidR="00C83475" w:rsidRPr="00D0592D">
        <w:rPr>
          <w:rFonts w:ascii="Arial" w:hAnsi="Arial" w:cs="Arial"/>
          <w:sz w:val="20"/>
          <w:szCs w:val="20"/>
        </w:rPr>
        <w:t xml:space="preserve"> za každý den prodlení a vadu.</w:t>
      </w:r>
    </w:p>
    <w:p w14:paraId="72F7EDB4" w14:textId="77777777" w:rsidR="00C83475" w:rsidRPr="00D0592D" w:rsidRDefault="00C83475" w:rsidP="001D0B53">
      <w:pPr>
        <w:numPr>
          <w:ilvl w:val="2"/>
          <w:numId w:val="8"/>
        </w:numPr>
        <w:ind w:left="1276" w:hanging="709"/>
        <w:jc w:val="both"/>
        <w:rPr>
          <w:rFonts w:ascii="Arial" w:hAnsi="Arial" w:cs="Arial"/>
          <w:sz w:val="20"/>
          <w:szCs w:val="20"/>
        </w:rPr>
      </w:pPr>
      <w:r w:rsidRPr="00D0592D">
        <w:rPr>
          <w:rFonts w:ascii="Arial" w:hAnsi="Arial" w:cs="Arial"/>
          <w:sz w:val="20"/>
          <w:szCs w:val="20"/>
        </w:rPr>
        <w:t xml:space="preserve">Zhotovitel zaplatí </w:t>
      </w:r>
      <w:r w:rsidR="00690D32" w:rsidRPr="00D0592D">
        <w:rPr>
          <w:rFonts w:ascii="Arial" w:hAnsi="Arial" w:cs="Arial"/>
          <w:sz w:val="20"/>
          <w:szCs w:val="20"/>
        </w:rPr>
        <w:t>O</w:t>
      </w:r>
      <w:r w:rsidRPr="00D0592D">
        <w:rPr>
          <w:rFonts w:ascii="Arial" w:hAnsi="Arial" w:cs="Arial"/>
          <w:sz w:val="20"/>
          <w:szCs w:val="20"/>
        </w:rPr>
        <w:t xml:space="preserve">bjednateli smluvní pokutu za nedodržení </w:t>
      </w:r>
      <w:r w:rsidR="00FB26A0" w:rsidRPr="00D0592D">
        <w:rPr>
          <w:rFonts w:ascii="Arial" w:hAnsi="Arial" w:cs="Arial"/>
          <w:sz w:val="20"/>
          <w:szCs w:val="20"/>
        </w:rPr>
        <w:t>termínu vyklizení staveniště ve </w:t>
      </w:r>
      <w:r w:rsidRPr="00D0592D">
        <w:rPr>
          <w:rFonts w:ascii="Arial" w:hAnsi="Arial" w:cs="Arial"/>
          <w:sz w:val="20"/>
          <w:szCs w:val="20"/>
        </w:rPr>
        <w:t>výši</w:t>
      </w:r>
      <w:r w:rsidR="00B75D3A" w:rsidRPr="00D0592D">
        <w:rPr>
          <w:rFonts w:ascii="Arial" w:hAnsi="Arial" w:cs="Arial"/>
          <w:sz w:val="20"/>
          <w:szCs w:val="20"/>
        </w:rPr>
        <w:t xml:space="preserve"> </w:t>
      </w:r>
      <w:r w:rsidR="00CF1174" w:rsidRPr="00D0592D">
        <w:rPr>
          <w:rFonts w:ascii="Arial" w:hAnsi="Arial" w:cs="Arial"/>
          <w:b/>
          <w:sz w:val="20"/>
          <w:szCs w:val="20"/>
        </w:rPr>
        <w:t>5.000,-</w:t>
      </w:r>
      <w:r w:rsidR="007F1ECA" w:rsidRPr="00D0592D">
        <w:rPr>
          <w:rFonts w:ascii="Arial" w:hAnsi="Arial" w:cs="Arial"/>
          <w:b/>
          <w:sz w:val="20"/>
          <w:szCs w:val="20"/>
        </w:rPr>
        <w:t xml:space="preserve"> K</w:t>
      </w:r>
      <w:r w:rsidRPr="00D0592D">
        <w:rPr>
          <w:rFonts w:ascii="Arial" w:hAnsi="Arial" w:cs="Arial"/>
          <w:b/>
          <w:sz w:val="20"/>
          <w:szCs w:val="20"/>
        </w:rPr>
        <w:t>č</w:t>
      </w:r>
      <w:r w:rsidRPr="00D0592D">
        <w:rPr>
          <w:rFonts w:ascii="Arial" w:hAnsi="Arial" w:cs="Arial"/>
          <w:sz w:val="20"/>
          <w:szCs w:val="20"/>
        </w:rPr>
        <w:t xml:space="preserve"> za každý den prodlení.</w:t>
      </w:r>
    </w:p>
    <w:p w14:paraId="2C67119F" w14:textId="77777777" w:rsidR="00405136" w:rsidRPr="00D0592D" w:rsidRDefault="000A0017" w:rsidP="001D0B53">
      <w:pPr>
        <w:numPr>
          <w:ilvl w:val="2"/>
          <w:numId w:val="8"/>
        </w:numPr>
        <w:ind w:left="1276" w:hanging="709"/>
        <w:jc w:val="both"/>
        <w:rPr>
          <w:rFonts w:ascii="Arial" w:hAnsi="Arial" w:cs="Arial"/>
          <w:sz w:val="20"/>
          <w:szCs w:val="20"/>
        </w:rPr>
      </w:pPr>
      <w:r w:rsidRPr="00D0592D">
        <w:rPr>
          <w:rFonts w:ascii="Arial" w:hAnsi="Arial" w:cs="Arial"/>
          <w:sz w:val="20"/>
          <w:szCs w:val="20"/>
        </w:rPr>
        <w:t xml:space="preserve">Pokud Zhotovitel v průběhu realizace stavby nebude dodržovat předpisy BOZP, je povinen zaplatit Objednateli smluvní pokutu ve výši </w:t>
      </w:r>
      <w:r w:rsidR="00AC6CAB" w:rsidRPr="00D0592D">
        <w:rPr>
          <w:rFonts w:ascii="Arial" w:hAnsi="Arial" w:cs="Arial"/>
          <w:b/>
          <w:sz w:val="20"/>
          <w:szCs w:val="20"/>
        </w:rPr>
        <w:t>2.500</w:t>
      </w:r>
      <w:r w:rsidR="00CF1174" w:rsidRPr="00D0592D">
        <w:rPr>
          <w:rFonts w:ascii="Arial" w:hAnsi="Arial" w:cs="Arial"/>
          <w:b/>
          <w:sz w:val="20"/>
          <w:szCs w:val="20"/>
        </w:rPr>
        <w:t>,-</w:t>
      </w:r>
      <w:r w:rsidR="00AC1BD0" w:rsidRPr="00D0592D">
        <w:rPr>
          <w:rFonts w:ascii="Arial" w:hAnsi="Arial" w:cs="Arial"/>
          <w:b/>
          <w:sz w:val="20"/>
          <w:szCs w:val="20"/>
        </w:rPr>
        <w:t xml:space="preserve"> Kč</w:t>
      </w:r>
      <w:r w:rsidRPr="00D0592D">
        <w:rPr>
          <w:rFonts w:ascii="Arial" w:hAnsi="Arial" w:cs="Arial"/>
          <w:sz w:val="20"/>
          <w:szCs w:val="20"/>
        </w:rPr>
        <w:t xml:space="preserve"> za každý takový případ porušení zjištěný koordinátorem BOZP</w:t>
      </w:r>
      <w:r w:rsidR="00B75D3A" w:rsidRPr="00D0592D">
        <w:rPr>
          <w:rFonts w:ascii="Arial" w:hAnsi="Arial" w:cs="Arial"/>
          <w:sz w:val="20"/>
          <w:szCs w:val="20"/>
        </w:rPr>
        <w:t>,</w:t>
      </w:r>
      <w:r w:rsidRPr="00D0592D">
        <w:rPr>
          <w:rFonts w:ascii="Arial" w:hAnsi="Arial" w:cs="Arial"/>
          <w:sz w:val="20"/>
          <w:szCs w:val="20"/>
        </w:rPr>
        <w:t xml:space="preserve"> uvedený v zápisu z kontrolního dne koordinátora BOZP</w:t>
      </w:r>
      <w:r w:rsidR="00FB26A0" w:rsidRPr="00D0592D">
        <w:rPr>
          <w:rFonts w:ascii="Arial" w:hAnsi="Arial" w:cs="Arial"/>
          <w:sz w:val="20"/>
          <w:szCs w:val="20"/>
        </w:rPr>
        <w:t xml:space="preserve"> a </w:t>
      </w:r>
      <w:r w:rsidR="009A36BF" w:rsidRPr="00D0592D">
        <w:rPr>
          <w:rFonts w:ascii="Arial" w:hAnsi="Arial" w:cs="Arial"/>
          <w:sz w:val="20"/>
          <w:szCs w:val="20"/>
        </w:rPr>
        <w:t>neodstraněný v určeném termínu.</w:t>
      </w:r>
    </w:p>
    <w:p w14:paraId="091BC4BA" w14:textId="77777777" w:rsidR="00CF1174" w:rsidRPr="00D0592D" w:rsidRDefault="00CF1174" w:rsidP="001D0B53">
      <w:pPr>
        <w:numPr>
          <w:ilvl w:val="2"/>
          <w:numId w:val="8"/>
        </w:numPr>
        <w:ind w:left="1276" w:hanging="709"/>
        <w:jc w:val="both"/>
        <w:rPr>
          <w:rFonts w:ascii="Arial" w:hAnsi="Arial" w:cs="Arial"/>
          <w:sz w:val="20"/>
          <w:szCs w:val="20"/>
        </w:rPr>
      </w:pPr>
      <w:r w:rsidRPr="00D0592D">
        <w:rPr>
          <w:rFonts w:ascii="Arial" w:hAnsi="Arial" w:cs="Arial"/>
          <w:sz w:val="20"/>
          <w:szCs w:val="20"/>
        </w:rPr>
        <w:t xml:space="preserve">Pokud zhotovitel v průběhu realizace stavby nebude udržovat pořádek na staveništi a v jeho okolí či nebude průběžně odstraňovat všechny druhy odpadů, stavební suti a nepotřebný materiál, je povinen zaplatit Objednateli smluvní pokutu </w:t>
      </w:r>
      <w:r w:rsidRPr="00D0592D">
        <w:rPr>
          <w:rFonts w:ascii="Arial" w:hAnsi="Arial" w:cs="Arial"/>
          <w:b/>
          <w:sz w:val="20"/>
          <w:szCs w:val="20"/>
        </w:rPr>
        <w:t>ve výši 10.000,- Kč za každý takový příp</w:t>
      </w:r>
      <w:r w:rsidRPr="00D0592D">
        <w:rPr>
          <w:rFonts w:ascii="Arial" w:hAnsi="Arial" w:cs="Arial"/>
          <w:sz w:val="20"/>
          <w:szCs w:val="20"/>
        </w:rPr>
        <w:t>ad porušení zjištěný objednatelem nebo osobou pověřenou výkonem technického dozoru (TDI) a uvedený v zápisu z kontrolního dne a neodstraněný v určeném termínu.</w:t>
      </w:r>
    </w:p>
    <w:p w14:paraId="0956BD62" w14:textId="77777777" w:rsidR="00374480" w:rsidRPr="00D0592D" w:rsidRDefault="00374480" w:rsidP="00AA56FD">
      <w:pPr>
        <w:jc w:val="both"/>
        <w:rPr>
          <w:rFonts w:ascii="Arial" w:hAnsi="Arial" w:cs="Arial"/>
          <w:sz w:val="20"/>
          <w:szCs w:val="20"/>
        </w:rPr>
      </w:pPr>
    </w:p>
    <w:p w14:paraId="5FAC19B6" w14:textId="77777777" w:rsidR="00415865" w:rsidRPr="00D0592D" w:rsidRDefault="00415865" w:rsidP="00CB3660">
      <w:pPr>
        <w:numPr>
          <w:ilvl w:val="1"/>
          <w:numId w:val="8"/>
        </w:numPr>
        <w:ind w:left="567" w:hanging="567"/>
        <w:jc w:val="both"/>
        <w:rPr>
          <w:rFonts w:ascii="Arial" w:hAnsi="Arial" w:cs="Arial"/>
          <w:sz w:val="20"/>
          <w:szCs w:val="20"/>
        </w:rPr>
      </w:pPr>
      <w:r w:rsidRPr="00D0592D">
        <w:rPr>
          <w:rFonts w:ascii="Arial" w:hAnsi="Arial" w:cs="Arial"/>
          <w:sz w:val="20"/>
          <w:szCs w:val="20"/>
        </w:rPr>
        <w:t>Lhůta splatnosti sankcí</w:t>
      </w:r>
    </w:p>
    <w:p w14:paraId="68635566"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45D014AD" w14:textId="77777777" w:rsidR="001A458B"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Stejná lhůta se vztahuje i na úhradu úroku z prodlení.</w:t>
      </w:r>
    </w:p>
    <w:p w14:paraId="733B065E" w14:textId="303FD936" w:rsidR="00814B2B" w:rsidRPr="00990B95" w:rsidRDefault="00814B2B" w:rsidP="001D0B53">
      <w:pPr>
        <w:numPr>
          <w:ilvl w:val="2"/>
          <w:numId w:val="8"/>
        </w:numPr>
        <w:ind w:left="1276" w:hanging="709"/>
        <w:jc w:val="both"/>
        <w:rPr>
          <w:rFonts w:ascii="Arial" w:hAnsi="Arial" w:cs="Arial"/>
          <w:sz w:val="20"/>
          <w:szCs w:val="20"/>
        </w:rPr>
      </w:pPr>
      <w:r w:rsidRPr="00990B95">
        <w:rPr>
          <w:rFonts w:ascii="Arial" w:hAnsi="Arial" w:cs="Arial"/>
          <w:sz w:val="20"/>
          <w:szCs w:val="20"/>
        </w:rPr>
        <w:t>Sjednáním a uplatněním smluvních pokut není dotčeno právo smluvní strany na zaplacení škody vzniklé porušením smluvní povinnosti.</w:t>
      </w:r>
    </w:p>
    <w:p w14:paraId="5AB61CE5" w14:textId="77777777" w:rsidR="00E64F85" w:rsidRPr="004E05AD" w:rsidRDefault="00E64F85" w:rsidP="00DF610B">
      <w:pPr>
        <w:ind w:left="1276" w:hanging="709"/>
        <w:jc w:val="both"/>
        <w:rPr>
          <w:rFonts w:ascii="Arial" w:hAnsi="Arial" w:cs="Arial"/>
          <w:sz w:val="20"/>
          <w:szCs w:val="20"/>
        </w:rPr>
      </w:pPr>
    </w:p>
    <w:p w14:paraId="177F5430" w14:textId="77777777" w:rsidR="00D75559" w:rsidRPr="003415F1" w:rsidRDefault="00415865" w:rsidP="00D75559">
      <w:pPr>
        <w:numPr>
          <w:ilvl w:val="0"/>
          <w:numId w:val="8"/>
        </w:numPr>
        <w:ind w:left="1276" w:hanging="1276"/>
        <w:jc w:val="both"/>
        <w:rPr>
          <w:rFonts w:ascii="Arial" w:hAnsi="Arial" w:cs="Arial"/>
          <w:b/>
          <w:bCs/>
          <w:sz w:val="20"/>
          <w:szCs w:val="20"/>
        </w:rPr>
      </w:pPr>
      <w:r w:rsidRPr="004E05AD">
        <w:rPr>
          <w:rFonts w:ascii="Arial" w:hAnsi="Arial" w:cs="Arial"/>
          <w:b/>
          <w:bCs/>
          <w:sz w:val="20"/>
          <w:szCs w:val="20"/>
        </w:rPr>
        <w:t>Staveniště</w:t>
      </w:r>
    </w:p>
    <w:p w14:paraId="0ACD647F" w14:textId="77777777" w:rsidR="00415865" w:rsidRPr="004E05AD" w:rsidRDefault="00415865" w:rsidP="00CB3660">
      <w:pPr>
        <w:numPr>
          <w:ilvl w:val="1"/>
          <w:numId w:val="8"/>
        </w:numPr>
        <w:ind w:left="567" w:hanging="567"/>
        <w:jc w:val="both"/>
        <w:rPr>
          <w:rFonts w:ascii="Arial" w:hAnsi="Arial" w:cs="Arial"/>
          <w:sz w:val="20"/>
          <w:szCs w:val="20"/>
        </w:rPr>
      </w:pPr>
      <w:r w:rsidRPr="004E05AD">
        <w:rPr>
          <w:rFonts w:ascii="Arial" w:hAnsi="Arial" w:cs="Arial"/>
          <w:sz w:val="20"/>
          <w:szCs w:val="20"/>
        </w:rPr>
        <w:t>Předání a převzetí Staveniště</w:t>
      </w:r>
    </w:p>
    <w:p w14:paraId="79A06532" w14:textId="77777777" w:rsidR="007307A0" w:rsidRPr="005A005C" w:rsidRDefault="007307A0" w:rsidP="007307A0">
      <w:pPr>
        <w:numPr>
          <w:ilvl w:val="2"/>
          <w:numId w:val="8"/>
        </w:numPr>
        <w:ind w:left="1276" w:hanging="709"/>
        <w:jc w:val="both"/>
        <w:rPr>
          <w:rFonts w:ascii="Arial" w:hAnsi="Arial" w:cs="Arial"/>
          <w:sz w:val="20"/>
          <w:szCs w:val="20"/>
        </w:rPr>
      </w:pPr>
      <w:r w:rsidRPr="005A005C">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EC470D" w14:textId="77777777" w:rsidR="00C83475" w:rsidRDefault="00C83475" w:rsidP="001D0B53">
      <w:pPr>
        <w:numPr>
          <w:ilvl w:val="2"/>
          <w:numId w:val="8"/>
        </w:numPr>
        <w:ind w:left="1276" w:hanging="709"/>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346E9C35" w14:textId="77777777" w:rsidR="00DA61BE" w:rsidRPr="006431A6" w:rsidRDefault="00DA61BE" w:rsidP="001D0B53">
      <w:pPr>
        <w:numPr>
          <w:ilvl w:val="2"/>
          <w:numId w:val="8"/>
        </w:numPr>
        <w:ind w:left="1276" w:hanging="709"/>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126B78F8" w14:textId="77777777" w:rsidR="00AA56FD" w:rsidRPr="00C51C1D" w:rsidRDefault="00AA56FD" w:rsidP="00DA61BE">
      <w:pPr>
        <w:jc w:val="both"/>
        <w:rPr>
          <w:rFonts w:ascii="Arial" w:hAnsi="Arial" w:cs="Arial"/>
          <w:sz w:val="20"/>
          <w:szCs w:val="20"/>
        </w:rPr>
      </w:pPr>
    </w:p>
    <w:p w14:paraId="400C8228" w14:textId="77777777" w:rsidR="00415865" w:rsidRPr="00C51C1D" w:rsidRDefault="00415865" w:rsidP="00CB3660">
      <w:pPr>
        <w:numPr>
          <w:ilvl w:val="1"/>
          <w:numId w:val="8"/>
        </w:numPr>
        <w:ind w:left="567" w:hanging="426"/>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3AEA1DFC" w14:textId="77777777" w:rsidR="00A82DBC" w:rsidRDefault="00A82DBC" w:rsidP="00CB3660">
      <w:pPr>
        <w:numPr>
          <w:ilvl w:val="2"/>
          <w:numId w:val="8"/>
        </w:numPr>
        <w:ind w:left="1276" w:hanging="709"/>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28D2423" w14:textId="77777777" w:rsidR="00A82DBC" w:rsidRPr="00C51C1D" w:rsidRDefault="00A82DBC" w:rsidP="00CB3660">
      <w:pPr>
        <w:numPr>
          <w:ilvl w:val="2"/>
          <w:numId w:val="8"/>
        </w:numPr>
        <w:ind w:left="1276" w:hanging="709"/>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řeložit, nebo chránit tak, aby  </w:t>
      </w:r>
      <w:r w:rsidRPr="00C51C1D">
        <w:rPr>
          <w:rFonts w:ascii="Arial" w:hAnsi="Arial" w:cs="Arial"/>
          <w:sz w:val="20"/>
          <w:szCs w:val="20"/>
        </w:rPr>
        <w:t>v průběhu provádění díla nedošlo k jejich poškození.</w:t>
      </w:r>
    </w:p>
    <w:p w14:paraId="3BB03984" w14:textId="77777777" w:rsidR="00A82DBC" w:rsidRPr="00C51C1D" w:rsidRDefault="00A82DBC" w:rsidP="00CB3660">
      <w:pPr>
        <w:numPr>
          <w:ilvl w:val="2"/>
          <w:numId w:val="8"/>
        </w:numPr>
        <w:ind w:left="1276" w:hanging="709"/>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1" w:name="OLE_LINK5"/>
      <w:bookmarkStart w:id="2"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1"/>
      <w:bookmarkEnd w:id="2"/>
      <w:r w:rsidRPr="00C51C1D">
        <w:rPr>
          <w:rFonts w:ascii="Arial" w:hAnsi="Arial" w:cs="Arial"/>
          <w:sz w:val="20"/>
          <w:szCs w:val="20"/>
        </w:rPr>
        <w:t>.</w:t>
      </w:r>
    </w:p>
    <w:p w14:paraId="729B5EE2" w14:textId="77777777" w:rsidR="00A82DBC" w:rsidRPr="00D0592D" w:rsidRDefault="00A82DBC" w:rsidP="00CB3660">
      <w:pPr>
        <w:numPr>
          <w:ilvl w:val="2"/>
          <w:numId w:val="8"/>
        </w:numPr>
        <w:ind w:left="1276" w:hanging="709"/>
        <w:jc w:val="both"/>
        <w:rPr>
          <w:rFonts w:ascii="Arial" w:hAnsi="Arial" w:cs="Arial"/>
          <w:sz w:val="20"/>
          <w:szCs w:val="20"/>
        </w:rPr>
      </w:pPr>
      <w:r w:rsidRPr="00D0592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4D93ED73" w14:textId="77777777" w:rsidR="00772DA0" w:rsidRPr="00D0592D" w:rsidRDefault="006D5F03" w:rsidP="008E4D8A">
      <w:pPr>
        <w:numPr>
          <w:ilvl w:val="2"/>
          <w:numId w:val="8"/>
        </w:numPr>
        <w:tabs>
          <w:tab w:val="left" w:pos="1276"/>
          <w:tab w:val="left" w:pos="1418"/>
        </w:tabs>
        <w:ind w:left="1276"/>
        <w:jc w:val="both"/>
        <w:rPr>
          <w:rFonts w:ascii="Arial" w:hAnsi="Arial" w:cs="Arial"/>
          <w:sz w:val="20"/>
          <w:szCs w:val="20"/>
        </w:rPr>
      </w:pPr>
      <w:r w:rsidRPr="00D0592D">
        <w:rPr>
          <w:rFonts w:ascii="Arial" w:hAnsi="Arial" w:cs="Arial"/>
          <w:sz w:val="20"/>
          <w:szCs w:val="20"/>
        </w:rPr>
        <w:t>V případě, že Objednatel poskytl Z</w:t>
      </w:r>
      <w:r w:rsidR="00772DA0" w:rsidRPr="00D0592D">
        <w:rPr>
          <w:rFonts w:ascii="Arial" w:hAnsi="Arial" w:cs="Arial"/>
          <w:sz w:val="20"/>
          <w:szCs w:val="20"/>
        </w:rPr>
        <w:t>hotoviteli vyjádření správců sítí dotčených stavbou, potřebné pro provedení stavby a toto vyjádření má omezenou dobu platnosti, přičemž tato doba platnosti uplynula pře</w:t>
      </w:r>
      <w:r w:rsidRPr="00D0592D">
        <w:rPr>
          <w:rFonts w:ascii="Arial" w:hAnsi="Arial" w:cs="Arial"/>
          <w:sz w:val="20"/>
          <w:szCs w:val="20"/>
        </w:rPr>
        <w:t>d datem předání staveniště, je Z</w:t>
      </w:r>
      <w:r w:rsidR="00772DA0" w:rsidRPr="00D0592D">
        <w:rPr>
          <w:rFonts w:ascii="Arial" w:hAnsi="Arial" w:cs="Arial"/>
          <w:sz w:val="20"/>
          <w:szCs w:val="20"/>
        </w:rPr>
        <w:t>hotovitel povinen na své náklady zajistit obnovu platnosti takového vyjádření před zahájením prací n</w:t>
      </w:r>
      <w:r w:rsidRPr="00D0592D">
        <w:rPr>
          <w:rFonts w:ascii="Arial" w:hAnsi="Arial" w:cs="Arial"/>
          <w:sz w:val="20"/>
          <w:szCs w:val="20"/>
        </w:rPr>
        <w:t>a stavbě. V případě potřeby je O</w:t>
      </w:r>
      <w:r w:rsidR="00772DA0" w:rsidRPr="00D0592D">
        <w:rPr>
          <w:rFonts w:ascii="Arial" w:hAnsi="Arial" w:cs="Arial"/>
          <w:sz w:val="20"/>
          <w:szCs w:val="20"/>
        </w:rPr>
        <w:t>bjednatel povinen poskytnout zhotoviteli plnou moc k zajištění obnovy platnosti takových vyjádření.</w:t>
      </w:r>
    </w:p>
    <w:p w14:paraId="3F093D9A" w14:textId="77777777" w:rsidR="004D13D3" w:rsidRPr="00D0592D" w:rsidRDefault="004D13D3" w:rsidP="00DF610B">
      <w:pPr>
        <w:ind w:left="1276" w:hanging="709"/>
        <w:jc w:val="both"/>
        <w:rPr>
          <w:rFonts w:ascii="Arial" w:hAnsi="Arial" w:cs="Arial"/>
          <w:sz w:val="20"/>
          <w:szCs w:val="20"/>
        </w:rPr>
      </w:pPr>
    </w:p>
    <w:p w14:paraId="608D1B34" w14:textId="77777777" w:rsidR="0049713A" w:rsidRPr="00C51C1D" w:rsidRDefault="0049713A" w:rsidP="00990B95">
      <w:pPr>
        <w:jc w:val="both"/>
        <w:rPr>
          <w:rFonts w:ascii="Arial" w:hAnsi="Arial" w:cs="Arial"/>
          <w:sz w:val="20"/>
          <w:szCs w:val="20"/>
        </w:rPr>
      </w:pPr>
    </w:p>
    <w:p w14:paraId="20598710" w14:textId="77777777" w:rsidR="00415865" w:rsidRPr="00C51C1D" w:rsidRDefault="00415865" w:rsidP="00CB3660">
      <w:pPr>
        <w:numPr>
          <w:ilvl w:val="1"/>
          <w:numId w:val="8"/>
        </w:numPr>
        <w:ind w:left="567" w:hanging="567"/>
        <w:jc w:val="both"/>
        <w:rPr>
          <w:rFonts w:ascii="Arial" w:hAnsi="Arial" w:cs="Arial"/>
          <w:sz w:val="20"/>
          <w:szCs w:val="20"/>
        </w:rPr>
      </w:pPr>
      <w:r w:rsidRPr="00C51C1D">
        <w:rPr>
          <w:rFonts w:ascii="Arial" w:hAnsi="Arial" w:cs="Arial"/>
          <w:sz w:val="20"/>
          <w:szCs w:val="20"/>
        </w:rPr>
        <w:lastRenderedPageBreak/>
        <w:t>Vybudování zařízení staveniště</w:t>
      </w:r>
    </w:p>
    <w:p w14:paraId="259F3D3E" w14:textId="77777777" w:rsidR="00415865" w:rsidRDefault="00415865" w:rsidP="001D0B53">
      <w:pPr>
        <w:numPr>
          <w:ilvl w:val="2"/>
          <w:numId w:val="8"/>
        </w:numPr>
        <w:ind w:left="1276" w:hanging="709"/>
        <w:jc w:val="both"/>
        <w:rPr>
          <w:rFonts w:ascii="Arial" w:hAnsi="Arial" w:cs="Arial"/>
          <w:sz w:val="20"/>
        </w:rPr>
      </w:pPr>
      <w:r w:rsidRPr="00C51C1D">
        <w:rPr>
          <w:rFonts w:ascii="Arial" w:hAnsi="Arial" w:cs="Arial"/>
          <w:sz w:val="20"/>
        </w:rPr>
        <w:t>Provozní, sociální a případně i výrobní z</w:t>
      </w:r>
      <w:r w:rsidR="00CD374B">
        <w:rPr>
          <w:rFonts w:ascii="Arial" w:hAnsi="Arial" w:cs="Arial"/>
          <w:sz w:val="20"/>
        </w:rPr>
        <w:t>ařízení staveniště zabezpečuje Z</w:t>
      </w:r>
      <w:r w:rsidRPr="00C51C1D">
        <w:rPr>
          <w:rFonts w:ascii="Arial" w:hAnsi="Arial" w:cs="Arial"/>
          <w:sz w:val="20"/>
        </w:rPr>
        <w:t xml:space="preserve">hotovitel </w:t>
      </w:r>
      <w:r w:rsidRPr="00C51C1D">
        <w:rPr>
          <w:rFonts w:ascii="Arial" w:hAnsi="Arial" w:cs="Arial"/>
          <w:sz w:val="20"/>
        </w:rPr>
        <w:br/>
        <w:t xml:space="preserve">v </w:t>
      </w:r>
      <w:r w:rsidRPr="00C51C1D">
        <w:rPr>
          <w:rFonts w:ascii="Arial" w:hAnsi="Arial" w:cs="Arial"/>
          <w:sz w:val="20"/>
          <w:szCs w:val="20"/>
        </w:rPr>
        <w:t>souladu</w:t>
      </w:r>
      <w:r w:rsidRPr="00C51C1D">
        <w:rPr>
          <w:rFonts w:ascii="Arial" w:hAnsi="Arial" w:cs="Arial"/>
          <w:sz w:val="20"/>
        </w:rPr>
        <w:t xml:space="preserve"> se svými potřebami a v souladu s projektovou dokumentací. Náklady </w:t>
      </w:r>
      <w:r w:rsidRPr="00C51C1D">
        <w:rPr>
          <w:rFonts w:ascii="Arial" w:hAnsi="Arial" w:cs="Arial"/>
          <w:sz w:val="20"/>
        </w:rPr>
        <w:br/>
        <w:t>na projekt, vybudování, zprovoznění, údržbu, likvidaci a vyklizení zařízení staveniště jsou zahrnuty ve sjednané ceně díla. Vyžaduje</w:t>
      </w:r>
      <w:r w:rsidRPr="00C51C1D">
        <w:rPr>
          <w:rFonts w:ascii="Arial" w:hAnsi="Arial" w:cs="Arial"/>
          <w:sz w:val="20"/>
        </w:rPr>
        <w:noBreakHyphen/>
        <w:t>li vybudování zařízení staveniště stavební povolení nebo projednání s dotčenými orgány státní správy či jinými osob</w:t>
      </w:r>
      <w:r w:rsidR="00CD374B">
        <w:rPr>
          <w:rFonts w:ascii="Arial" w:hAnsi="Arial" w:cs="Arial"/>
          <w:sz w:val="20"/>
        </w:rPr>
        <w:t>ami, provede je Z</w:t>
      </w:r>
      <w:r w:rsidRPr="00C51C1D">
        <w:rPr>
          <w:rFonts w:ascii="Arial" w:hAnsi="Arial" w:cs="Arial"/>
          <w:sz w:val="20"/>
        </w:rPr>
        <w:t>hotovitel na vlastní náklady.</w:t>
      </w:r>
    </w:p>
    <w:p w14:paraId="68FD317D" w14:textId="77777777" w:rsidR="00415865" w:rsidRPr="00C51C1D" w:rsidRDefault="00415865" w:rsidP="001D0B53">
      <w:pPr>
        <w:numPr>
          <w:ilvl w:val="2"/>
          <w:numId w:val="8"/>
        </w:numPr>
        <w:ind w:left="1276" w:hanging="709"/>
        <w:jc w:val="both"/>
        <w:rPr>
          <w:rFonts w:ascii="Arial" w:hAnsi="Arial" w:cs="Arial"/>
          <w:sz w:val="20"/>
          <w:szCs w:val="20"/>
        </w:rPr>
      </w:pPr>
      <w:r w:rsidRPr="00C51C1D">
        <w:rPr>
          <w:rFonts w:ascii="Arial" w:hAnsi="Arial" w:cs="Arial"/>
          <w:sz w:val="20"/>
          <w:szCs w:val="20"/>
        </w:rPr>
        <w:t>Zařízení staveniště vybuduje v nezbytném rozsahu Zhotovitel.</w:t>
      </w:r>
    </w:p>
    <w:p w14:paraId="54606A91" w14:textId="77777777" w:rsidR="00415865" w:rsidRPr="00C51C1D" w:rsidRDefault="00415865" w:rsidP="001D0B53">
      <w:pPr>
        <w:numPr>
          <w:ilvl w:val="2"/>
          <w:numId w:val="8"/>
        </w:numPr>
        <w:ind w:left="1276" w:hanging="709"/>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DA2CA7">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11E51492" w14:textId="77777777" w:rsidR="00415865" w:rsidRDefault="00415865" w:rsidP="001D0B53">
      <w:pPr>
        <w:numPr>
          <w:ilvl w:val="2"/>
          <w:numId w:val="8"/>
        </w:numPr>
        <w:ind w:left="1276" w:hanging="709"/>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1C52DAFD" w14:textId="77777777" w:rsidR="0014384F" w:rsidRPr="00C51C1D" w:rsidRDefault="0014384F" w:rsidP="00DF610B">
      <w:pPr>
        <w:ind w:left="1276" w:hanging="709"/>
        <w:jc w:val="both"/>
        <w:rPr>
          <w:rFonts w:ascii="Arial" w:hAnsi="Arial" w:cs="Arial"/>
          <w:sz w:val="20"/>
          <w:szCs w:val="20"/>
        </w:rPr>
      </w:pPr>
    </w:p>
    <w:p w14:paraId="31A7ED5C" w14:textId="77777777" w:rsidR="00415865" w:rsidRPr="00C51C1D" w:rsidRDefault="00415865" w:rsidP="00CB3660">
      <w:pPr>
        <w:numPr>
          <w:ilvl w:val="1"/>
          <w:numId w:val="8"/>
        </w:numPr>
        <w:ind w:left="567" w:hanging="567"/>
        <w:jc w:val="both"/>
        <w:rPr>
          <w:rFonts w:ascii="Arial" w:hAnsi="Arial" w:cs="Arial"/>
          <w:sz w:val="20"/>
          <w:szCs w:val="20"/>
        </w:rPr>
      </w:pPr>
      <w:r w:rsidRPr="00C51C1D">
        <w:rPr>
          <w:rFonts w:ascii="Arial" w:hAnsi="Arial" w:cs="Arial"/>
          <w:sz w:val="20"/>
          <w:szCs w:val="20"/>
        </w:rPr>
        <w:t>Užívání staveniště</w:t>
      </w:r>
    </w:p>
    <w:p w14:paraId="1249A6E9"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rPr>
        <w:t>Zhotovitel je povinen užívat staveniště pouze pro účely souv</w:t>
      </w:r>
      <w:r w:rsidR="00FB26A0">
        <w:rPr>
          <w:rFonts w:ascii="Arial" w:hAnsi="Arial" w:cs="Arial"/>
          <w:sz w:val="20"/>
        </w:rPr>
        <w:t>isející s prováděním díla a při </w:t>
      </w:r>
      <w:r w:rsidRPr="00C51C1D">
        <w:rPr>
          <w:rFonts w:ascii="Arial" w:hAnsi="Arial" w:cs="Arial"/>
          <w:sz w:val="20"/>
        </w:rPr>
        <w:t>užívání staveniště je povinen dodržovat veškeré právní předpisy.</w:t>
      </w:r>
    </w:p>
    <w:p w14:paraId="2E94ECDF"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C51C1D">
        <w:rPr>
          <w:rFonts w:ascii="Arial" w:hAnsi="Arial" w:cs="Arial"/>
          <w:sz w:val="20"/>
        </w:rPr>
        <w:t xml:space="preserve"> příslušného vlastníka pozemku. Seznam vlastníků všech pozemků dotčených stavbou dle stavebn</w:t>
      </w:r>
      <w:r w:rsidR="00A67A5C">
        <w:rPr>
          <w:rFonts w:ascii="Arial" w:hAnsi="Arial" w:cs="Arial"/>
          <w:sz w:val="20"/>
        </w:rPr>
        <w:t>ího povolení předá Z</w:t>
      </w:r>
      <w:r w:rsidR="00575F4C">
        <w:rPr>
          <w:rFonts w:ascii="Arial" w:hAnsi="Arial" w:cs="Arial"/>
          <w:sz w:val="20"/>
        </w:rPr>
        <w:t>hotoviteli T</w:t>
      </w:r>
      <w:r w:rsidR="0098451B">
        <w:rPr>
          <w:rFonts w:ascii="Arial" w:hAnsi="Arial" w:cs="Arial"/>
          <w:sz w:val="20"/>
        </w:rPr>
        <w:t xml:space="preserve">echnický dozor </w:t>
      </w:r>
      <w:r w:rsidRPr="00C51C1D">
        <w:rPr>
          <w:rFonts w:ascii="Arial" w:hAnsi="Arial" w:cs="Arial"/>
          <w:sz w:val="20"/>
        </w:rPr>
        <w:t>při předání staveniště.</w:t>
      </w:r>
    </w:p>
    <w:p w14:paraId="224FF1A4" w14:textId="77777777" w:rsidR="00805ABF" w:rsidRPr="00C51C1D" w:rsidRDefault="00805ABF" w:rsidP="00DF610B">
      <w:pPr>
        <w:ind w:left="1276" w:hanging="709"/>
        <w:jc w:val="both"/>
        <w:rPr>
          <w:rFonts w:ascii="Arial" w:hAnsi="Arial" w:cs="Arial"/>
          <w:sz w:val="20"/>
          <w:szCs w:val="20"/>
        </w:rPr>
      </w:pPr>
    </w:p>
    <w:p w14:paraId="6FF5F71E" w14:textId="77777777" w:rsidR="00415865" w:rsidRPr="00C51C1D" w:rsidRDefault="00415865" w:rsidP="00CB3660">
      <w:pPr>
        <w:numPr>
          <w:ilvl w:val="1"/>
          <w:numId w:val="8"/>
        </w:numPr>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4A16323C"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szCs w:val="20"/>
        </w:rPr>
        <w:t>Veškerá</w:t>
      </w:r>
      <w:r w:rsidRPr="00C51C1D">
        <w:rPr>
          <w:rFonts w:ascii="Arial" w:hAnsi="Arial" w:cs="Arial"/>
          <w:sz w:val="20"/>
        </w:rPr>
        <w:t xml:space="preserve"> potřebná povolení k užívání veřejných p</w:t>
      </w:r>
      <w:r w:rsidR="00FB26A0">
        <w:rPr>
          <w:rFonts w:ascii="Arial" w:hAnsi="Arial" w:cs="Arial"/>
          <w:sz w:val="20"/>
        </w:rPr>
        <w:t>loch, případně rozkopávkám nebo </w:t>
      </w:r>
      <w:r w:rsidRPr="00C51C1D">
        <w:rPr>
          <w:rFonts w:ascii="Arial" w:hAnsi="Arial" w:cs="Arial"/>
          <w:sz w:val="20"/>
        </w:rPr>
        <w:t xml:space="preserve">překopům veřejných komunikací zajišťuje </w:t>
      </w:r>
      <w:r w:rsidR="00185E62">
        <w:rPr>
          <w:rFonts w:ascii="Arial" w:hAnsi="Arial" w:cs="Arial"/>
          <w:sz w:val="20"/>
        </w:rPr>
        <w:t>Z</w:t>
      </w:r>
      <w:r w:rsidR="00185E62" w:rsidRPr="00C51C1D">
        <w:rPr>
          <w:rFonts w:ascii="Arial" w:hAnsi="Arial" w:cs="Arial"/>
          <w:sz w:val="20"/>
        </w:rPr>
        <w:t xml:space="preserve">hotovitel </w:t>
      </w:r>
      <w:r w:rsidRPr="00C51C1D">
        <w:rPr>
          <w:rFonts w:ascii="Arial" w:hAnsi="Arial" w:cs="Arial"/>
          <w:sz w:val="20"/>
        </w:rPr>
        <w:t xml:space="preserve">a nese veškeré případné poplatky. </w:t>
      </w:r>
    </w:p>
    <w:p w14:paraId="5091F6D8"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szCs w:val="20"/>
        </w:rPr>
        <w:t>Jestliže</w:t>
      </w:r>
      <w:r w:rsidRPr="00C51C1D">
        <w:rPr>
          <w:rFonts w:ascii="Arial" w:hAnsi="Arial" w:cs="Arial"/>
          <w:sz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AB7AE83" w14:textId="77777777" w:rsidR="00415865" w:rsidRPr="00C51C1D" w:rsidRDefault="00415865" w:rsidP="001D0B53">
      <w:pPr>
        <w:numPr>
          <w:ilvl w:val="2"/>
          <w:numId w:val="8"/>
        </w:numPr>
        <w:ind w:left="1276" w:hanging="709"/>
        <w:jc w:val="both"/>
        <w:rPr>
          <w:rFonts w:ascii="Arial" w:hAnsi="Arial" w:cs="Arial"/>
          <w:sz w:val="20"/>
        </w:rPr>
      </w:pPr>
      <w:r w:rsidRPr="00C51C1D">
        <w:rPr>
          <w:rFonts w:ascii="Arial" w:hAnsi="Arial" w:cs="Arial"/>
          <w:sz w:val="20"/>
        </w:rPr>
        <w:t>Zhotovitel je povinen udržovat na Staveništi pořádek. Tato povinnost se vztahuje zejména na přilehlé pozemní komunikace znečištěné činností Zhotovitele.</w:t>
      </w:r>
    </w:p>
    <w:p w14:paraId="43AE9C99" w14:textId="77777777" w:rsidR="00415865" w:rsidRDefault="00415865" w:rsidP="001D0B53">
      <w:pPr>
        <w:numPr>
          <w:ilvl w:val="2"/>
          <w:numId w:val="8"/>
        </w:numPr>
        <w:ind w:left="1276" w:hanging="709"/>
        <w:jc w:val="both"/>
        <w:rPr>
          <w:rFonts w:ascii="Arial" w:hAnsi="Arial" w:cs="Arial"/>
          <w:sz w:val="20"/>
        </w:rPr>
      </w:pPr>
      <w:r w:rsidRPr="00C51C1D">
        <w:rPr>
          <w:rFonts w:ascii="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1CBA7E96" w14:textId="77777777" w:rsidR="007A2F1A" w:rsidRPr="00DF5F44" w:rsidRDefault="007A2F1A" w:rsidP="004B4E0F">
      <w:pPr>
        <w:jc w:val="both"/>
        <w:rPr>
          <w:rFonts w:ascii="Arial" w:hAnsi="Arial" w:cs="Arial"/>
          <w:sz w:val="20"/>
        </w:rPr>
      </w:pPr>
    </w:p>
    <w:p w14:paraId="399714A3" w14:textId="77777777" w:rsidR="00415865" w:rsidRPr="004E05AD" w:rsidRDefault="00415865" w:rsidP="001D0B53">
      <w:pPr>
        <w:numPr>
          <w:ilvl w:val="1"/>
          <w:numId w:val="8"/>
        </w:numPr>
        <w:ind w:left="567" w:hanging="709"/>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73FF8A60"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D6C8AEC" w14:textId="77777777" w:rsidR="00A33FE5" w:rsidRPr="00A94BF7" w:rsidRDefault="00415865" w:rsidP="00DF610B">
      <w:pPr>
        <w:numPr>
          <w:ilvl w:val="2"/>
          <w:numId w:val="8"/>
        </w:numPr>
        <w:ind w:left="1276" w:hanging="709"/>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381A57ED" w14:textId="77777777" w:rsidR="00415865" w:rsidRPr="004E05AD" w:rsidRDefault="00415865" w:rsidP="00CB3660">
      <w:pPr>
        <w:numPr>
          <w:ilvl w:val="1"/>
          <w:numId w:val="8"/>
        </w:numPr>
        <w:ind w:left="567" w:hanging="567"/>
        <w:jc w:val="both"/>
        <w:rPr>
          <w:rFonts w:ascii="Arial" w:hAnsi="Arial" w:cs="Arial"/>
          <w:sz w:val="20"/>
          <w:szCs w:val="20"/>
        </w:rPr>
      </w:pPr>
      <w:r w:rsidRPr="004E05AD">
        <w:rPr>
          <w:rFonts w:ascii="Arial" w:hAnsi="Arial" w:cs="Arial"/>
          <w:sz w:val="20"/>
          <w:szCs w:val="20"/>
        </w:rPr>
        <w:t>Vyklizení staveniště</w:t>
      </w:r>
    </w:p>
    <w:p w14:paraId="65ABF0EB"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10464EB3"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445EF02"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39EF1298" w14:textId="77777777" w:rsidR="00ED2B73" w:rsidRDefault="00ED2B73" w:rsidP="004F71AB">
      <w:pPr>
        <w:jc w:val="both"/>
        <w:rPr>
          <w:rFonts w:ascii="Arial" w:hAnsi="Arial" w:cs="Arial"/>
          <w:sz w:val="20"/>
          <w:szCs w:val="20"/>
        </w:rPr>
      </w:pPr>
    </w:p>
    <w:p w14:paraId="23A9163B" w14:textId="77777777" w:rsidR="0049713A" w:rsidRDefault="0049713A" w:rsidP="004F71AB">
      <w:pPr>
        <w:jc w:val="both"/>
        <w:rPr>
          <w:rFonts w:ascii="Arial" w:hAnsi="Arial" w:cs="Arial"/>
          <w:sz w:val="20"/>
          <w:szCs w:val="20"/>
        </w:rPr>
      </w:pPr>
    </w:p>
    <w:p w14:paraId="28C69413" w14:textId="77777777" w:rsidR="00415865" w:rsidRDefault="00415865" w:rsidP="00CB3660">
      <w:pPr>
        <w:numPr>
          <w:ilvl w:val="0"/>
          <w:numId w:val="8"/>
        </w:numPr>
        <w:ind w:left="567" w:hanging="567"/>
        <w:jc w:val="both"/>
        <w:rPr>
          <w:rFonts w:ascii="Arial" w:hAnsi="Arial" w:cs="Arial"/>
          <w:b/>
          <w:bCs/>
          <w:sz w:val="20"/>
          <w:szCs w:val="20"/>
        </w:rPr>
      </w:pPr>
      <w:r w:rsidRPr="004E05AD">
        <w:rPr>
          <w:rFonts w:ascii="Arial" w:hAnsi="Arial" w:cs="Arial"/>
          <w:b/>
          <w:bCs/>
          <w:sz w:val="20"/>
          <w:szCs w:val="20"/>
        </w:rPr>
        <w:lastRenderedPageBreak/>
        <w:t>Stavební deník</w:t>
      </w:r>
    </w:p>
    <w:p w14:paraId="652B710B" w14:textId="77777777" w:rsidR="00D75559" w:rsidRPr="004E05AD" w:rsidRDefault="00D75559" w:rsidP="00990B95">
      <w:pPr>
        <w:jc w:val="both"/>
        <w:rPr>
          <w:rFonts w:ascii="Arial" w:hAnsi="Arial" w:cs="Arial"/>
          <w:b/>
          <w:bCs/>
          <w:sz w:val="20"/>
          <w:szCs w:val="20"/>
        </w:rPr>
      </w:pPr>
    </w:p>
    <w:p w14:paraId="4E9CB286"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Povinnost vést stavební deník</w:t>
      </w:r>
    </w:p>
    <w:p w14:paraId="6C799E5C"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10BD2DE7"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Stavební deník musí být </w:t>
      </w:r>
      <w:r w:rsidR="004F03DE" w:rsidRPr="004F03DE">
        <w:rPr>
          <w:rFonts w:ascii="Arial" w:hAnsi="Arial" w:cs="Arial"/>
          <w:b/>
          <w:sz w:val="20"/>
          <w:szCs w:val="20"/>
        </w:rPr>
        <w:t>po celou dobu provádění prací</w:t>
      </w:r>
      <w:r w:rsidRPr="004E05AD">
        <w:rPr>
          <w:rFonts w:ascii="Arial" w:hAnsi="Arial" w:cs="Arial"/>
          <w:sz w:val="20"/>
          <w:szCs w:val="20"/>
        </w:rPr>
        <w:t xml:space="preserve"> přístupný oprávněným osobám Objednatele, případně jiným osobám oprávněným do Stavebního deníku zapisovat.</w:t>
      </w:r>
    </w:p>
    <w:p w14:paraId="4496C1C5"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6948E03"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6C18F50F"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147E36D7"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490A8948" w14:textId="77777777" w:rsidR="00B63DC8" w:rsidRPr="004E05AD" w:rsidRDefault="00B63DC8" w:rsidP="004B4E0F">
      <w:pPr>
        <w:jc w:val="both"/>
        <w:rPr>
          <w:rFonts w:ascii="Arial" w:hAnsi="Arial" w:cs="Arial"/>
          <w:sz w:val="20"/>
          <w:szCs w:val="20"/>
        </w:rPr>
      </w:pPr>
    </w:p>
    <w:p w14:paraId="34416B52"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Obsah stavebního deníku</w:t>
      </w:r>
    </w:p>
    <w:p w14:paraId="4CBEEC4D"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537C12B3"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59E636DD"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6FD3B451"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27B9872E"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1383BE04" w14:textId="77777777" w:rsidR="00415865" w:rsidRPr="004F71AB"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401D4BD0"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3EF2326B"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6C851420"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486206FC"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73B2D90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2F3C8F1A"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414A9CB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666A916F" w14:textId="77777777" w:rsidR="00415865" w:rsidRPr="00AD4B86"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215A4CAE"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Všechny listy stavebního deníku musí být očíslovány.</w:t>
      </w:r>
    </w:p>
    <w:p w14:paraId="203C84A2"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Ve stavebním deníku nesmí být vynechána volná místa.</w:t>
      </w:r>
    </w:p>
    <w:p w14:paraId="4CB8F106"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E035987" w14:textId="77777777" w:rsidR="00D37412" w:rsidRPr="004E05AD" w:rsidRDefault="00D37412" w:rsidP="005F54ED">
      <w:pPr>
        <w:ind w:left="1276" w:hanging="709"/>
        <w:jc w:val="both"/>
        <w:rPr>
          <w:rFonts w:ascii="Arial" w:hAnsi="Arial" w:cs="Arial"/>
          <w:sz w:val="20"/>
          <w:szCs w:val="20"/>
        </w:rPr>
      </w:pPr>
    </w:p>
    <w:p w14:paraId="118E94E5"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25F2CA9E"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6E53D66E"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21561B4C"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7F61E449"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697FAEC4" w14:textId="77777777" w:rsidR="00415865" w:rsidRPr="00BB51AB"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626084EB" w14:textId="77777777" w:rsidR="00BB51AB" w:rsidRPr="004E05AD"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Pr>
          <w:rFonts w:ascii="Arial" w:hAnsi="Arial" w:cs="Arial"/>
          <w:sz w:val="20"/>
          <w:lang w:val="cs-CZ"/>
        </w:rPr>
        <w:t>osoba pověřená výkonem činnosti koordinátora bezpečnosti a ochrany zdraví při práci</w:t>
      </w:r>
    </w:p>
    <w:p w14:paraId="2BD824E8"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1E0CA396" w14:textId="77777777" w:rsidR="00415865"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5EC7A05"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3C120B6D" w14:textId="77777777" w:rsidR="00DF4DDC" w:rsidRDefault="00DF4DDC" w:rsidP="00AD40A6">
      <w:pPr>
        <w:jc w:val="both"/>
        <w:rPr>
          <w:rFonts w:ascii="Arial" w:hAnsi="Arial" w:cs="Arial"/>
          <w:sz w:val="20"/>
          <w:szCs w:val="20"/>
        </w:rPr>
      </w:pPr>
    </w:p>
    <w:p w14:paraId="1B4D26DF"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79D8FD6B"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147EEBDB"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642AFF4E"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Nesouhlasí-li Zhotovitel se zápisem, který učinil do stavebního deníku Objednatel nebo jím pověřená osoba vykonávající funkci Technického dozoru, musí k tomuto zápisu připojit </w:t>
      </w:r>
      <w:r w:rsidRPr="004E05AD">
        <w:rPr>
          <w:rFonts w:ascii="Arial" w:hAnsi="Arial" w:cs="Arial"/>
          <w:sz w:val="20"/>
          <w:szCs w:val="20"/>
        </w:rPr>
        <w:lastRenderedPageBreak/>
        <w:t>svoje stanovisko nejpozději do pěti pracovních dnů, jinak se má za to, že se zápisem souhlasí.</w:t>
      </w:r>
    </w:p>
    <w:p w14:paraId="60914FDD" w14:textId="77777777" w:rsidR="00415865" w:rsidRPr="004E05AD" w:rsidRDefault="00415865" w:rsidP="005F54ED">
      <w:pPr>
        <w:ind w:left="1276" w:hanging="709"/>
        <w:jc w:val="both"/>
        <w:rPr>
          <w:rFonts w:ascii="Arial" w:hAnsi="Arial" w:cs="Arial"/>
          <w:sz w:val="20"/>
          <w:szCs w:val="20"/>
        </w:rPr>
      </w:pPr>
    </w:p>
    <w:p w14:paraId="41B1CD24"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5D17C195"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736A535B" w14:textId="77777777" w:rsidR="00D02458" w:rsidRPr="00D02458" w:rsidRDefault="00D02458" w:rsidP="00AA56FD">
      <w:pPr>
        <w:pStyle w:val="Zkladntext"/>
        <w:spacing w:line="240" w:lineRule="atLeast"/>
        <w:jc w:val="both"/>
        <w:rPr>
          <w:rFonts w:ascii="Arial" w:hAnsi="Arial" w:cs="Arial"/>
          <w:sz w:val="20"/>
          <w:lang w:val="cs-CZ"/>
        </w:rPr>
      </w:pPr>
    </w:p>
    <w:p w14:paraId="510CCF48" w14:textId="77777777" w:rsidR="00415865" w:rsidRPr="004E05AD" w:rsidRDefault="000C6FE2" w:rsidP="001D0B53">
      <w:pPr>
        <w:numPr>
          <w:ilvl w:val="1"/>
          <w:numId w:val="8"/>
        </w:numPr>
        <w:ind w:left="567" w:hanging="567"/>
        <w:jc w:val="both"/>
        <w:rPr>
          <w:rFonts w:ascii="Arial" w:hAnsi="Arial" w:cs="Arial"/>
          <w:sz w:val="20"/>
          <w:szCs w:val="20"/>
        </w:rPr>
      </w:pPr>
      <w:r>
        <w:rPr>
          <w:rFonts w:ascii="Arial" w:hAnsi="Arial" w:cs="Arial"/>
          <w:sz w:val="20"/>
          <w:szCs w:val="20"/>
        </w:rPr>
        <w:t>Změnové listy</w:t>
      </w:r>
    </w:p>
    <w:p w14:paraId="7378D57E" w14:textId="77777777" w:rsidR="000C6FE2" w:rsidRPr="0049781D" w:rsidRDefault="000C6FE2"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 xml:space="preserve">Zhotovitel je povinen vést pro účely řádné, průběžné a přesné evidence, Změnové listy veškerých změn díla. </w:t>
      </w:r>
    </w:p>
    <w:p w14:paraId="7DA348E4" w14:textId="77777777" w:rsidR="000C6FE2" w:rsidRPr="0049781D" w:rsidRDefault="000C6FE2"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Do Změnových listů zapisuje Zhotovitel zejména všechny změny, nebo úpravy díla, které se odchylují od Projektové dokumentace a veškeré vícepráce nebo mén</w:t>
      </w:r>
      <w:r w:rsidR="00FB26A0">
        <w:rPr>
          <w:rFonts w:ascii="Arial" w:hAnsi="Arial" w:cs="Arial"/>
          <w:sz w:val="20"/>
        </w:rPr>
        <w:t>ěpráce, které v </w:t>
      </w:r>
      <w:r w:rsidRPr="0049781D">
        <w:rPr>
          <w:rFonts w:ascii="Arial" w:hAnsi="Arial" w:cs="Arial"/>
          <w:sz w:val="20"/>
        </w:rPr>
        <w:t>průběhu realizace díla vzniknou.</w:t>
      </w:r>
    </w:p>
    <w:p w14:paraId="7C30586C" w14:textId="77777777" w:rsidR="001A458B" w:rsidRPr="0059658B" w:rsidRDefault="00B75D3A"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 xml:space="preserve">Zhotovitel je povinen vypracovat a do Změnových listů uvést stručný, ale přesný technický popis víceprací nebo změn díla a jejich podrobný a přesný </w:t>
      </w:r>
      <w:r w:rsidR="00D21704">
        <w:rPr>
          <w:rFonts w:ascii="Arial" w:hAnsi="Arial" w:cs="Arial"/>
          <w:sz w:val="20"/>
          <w:lang w:val="cs-CZ"/>
        </w:rPr>
        <w:t>soupis prací</w:t>
      </w:r>
      <w:r w:rsidRPr="0049781D">
        <w:rPr>
          <w:rFonts w:ascii="Arial" w:hAnsi="Arial" w:cs="Arial"/>
          <w:sz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Pr>
          <w:rFonts w:ascii="Arial" w:hAnsi="Arial" w:cs="Arial"/>
          <w:sz w:val="20"/>
        </w:rPr>
        <w:t>eníku a přesné určení kde a kdy </w:t>
      </w:r>
      <w:r w:rsidRPr="0049781D">
        <w:rPr>
          <w:rFonts w:ascii="Arial" w:hAnsi="Arial" w:cs="Arial"/>
          <w:sz w:val="20"/>
        </w:rPr>
        <w:t>vícepráce vznikly a z jakého důvodu.</w:t>
      </w:r>
      <w:r>
        <w:rPr>
          <w:rFonts w:ascii="Arial" w:hAnsi="Arial" w:cs="Arial"/>
          <w:sz w:val="20"/>
          <w:lang w:val="cs-CZ"/>
        </w:rPr>
        <w:t xml:space="preserve"> Práce dle změnových listů mohou být realizo</w:t>
      </w:r>
      <w:r w:rsidR="00690D32">
        <w:rPr>
          <w:rFonts w:ascii="Arial" w:hAnsi="Arial" w:cs="Arial"/>
          <w:sz w:val="20"/>
          <w:lang w:val="cs-CZ"/>
        </w:rPr>
        <w:t>vány až po jejich odsouhlasení O</w:t>
      </w:r>
      <w:r>
        <w:rPr>
          <w:rFonts w:ascii="Arial" w:hAnsi="Arial" w:cs="Arial"/>
          <w:sz w:val="20"/>
          <w:lang w:val="cs-CZ"/>
        </w:rPr>
        <w:t>bjednatelem.</w:t>
      </w:r>
    </w:p>
    <w:p w14:paraId="65BD2257" w14:textId="77777777" w:rsidR="0059658B" w:rsidRPr="0059658B" w:rsidRDefault="0059658B" w:rsidP="0059658B">
      <w:pPr>
        <w:pStyle w:val="Zkladntext"/>
        <w:spacing w:line="240" w:lineRule="atLeast"/>
        <w:ind w:left="1276"/>
        <w:jc w:val="both"/>
        <w:rPr>
          <w:rFonts w:ascii="Arial" w:hAnsi="Arial" w:cs="Arial"/>
          <w:sz w:val="20"/>
        </w:rPr>
      </w:pPr>
    </w:p>
    <w:p w14:paraId="23DB4E3B"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Kontrolní dny</w:t>
      </w:r>
    </w:p>
    <w:p w14:paraId="2F54F31E" w14:textId="77777777" w:rsidR="00415865" w:rsidRPr="00A35830" w:rsidRDefault="00415865" w:rsidP="001D0B53">
      <w:pPr>
        <w:numPr>
          <w:ilvl w:val="2"/>
          <w:numId w:val="8"/>
        </w:numPr>
        <w:ind w:left="1276" w:hanging="709"/>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8FF9CE3"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132AC3F" w14:textId="77777777" w:rsidR="00415865" w:rsidRPr="009C2006" w:rsidRDefault="00415865" w:rsidP="001D0B53">
      <w:pPr>
        <w:numPr>
          <w:ilvl w:val="2"/>
          <w:numId w:val="8"/>
        </w:numPr>
        <w:ind w:left="1276" w:hanging="709"/>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0006C96D"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1F6A1A97"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448ACAFA"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1B99C22C" w14:textId="77777777" w:rsidR="004C3585" w:rsidRPr="00D37412" w:rsidRDefault="004C3585" w:rsidP="00DF4006">
      <w:pPr>
        <w:pStyle w:val="Zkladntext"/>
        <w:spacing w:line="240" w:lineRule="atLeast"/>
        <w:jc w:val="both"/>
        <w:rPr>
          <w:rFonts w:ascii="Arial" w:hAnsi="Arial" w:cs="Arial"/>
          <w:sz w:val="20"/>
          <w:lang w:val="cs-CZ"/>
        </w:rPr>
      </w:pPr>
    </w:p>
    <w:p w14:paraId="74BAD44B" w14:textId="77777777" w:rsidR="00415865" w:rsidRDefault="00415865" w:rsidP="001D0B53">
      <w:pPr>
        <w:numPr>
          <w:ilvl w:val="0"/>
          <w:numId w:val="8"/>
        </w:numPr>
        <w:ind w:left="1276" w:hanging="1276"/>
        <w:jc w:val="both"/>
        <w:rPr>
          <w:rFonts w:ascii="Arial" w:hAnsi="Arial" w:cs="Arial"/>
          <w:b/>
          <w:bCs/>
          <w:sz w:val="20"/>
          <w:szCs w:val="20"/>
        </w:rPr>
      </w:pPr>
      <w:r w:rsidRPr="004E05AD">
        <w:rPr>
          <w:rFonts w:ascii="Arial" w:hAnsi="Arial" w:cs="Arial"/>
          <w:b/>
          <w:bCs/>
          <w:sz w:val="20"/>
          <w:szCs w:val="20"/>
        </w:rPr>
        <w:t>Provádění díla a bezpečnost práce</w:t>
      </w:r>
    </w:p>
    <w:p w14:paraId="3E6F37EF" w14:textId="77777777" w:rsidR="00D75559" w:rsidRPr="004E05AD" w:rsidRDefault="00D75559" w:rsidP="00D75559">
      <w:pPr>
        <w:ind w:left="1276"/>
        <w:jc w:val="both"/>
        <w:rPr>
          <w:rFonts w:ascii="Arial" w:hAnsi="Arial" w:cs="Arial"/>
          <w:b/>
          <w:bCs/>
          <w:sz w:val="20"/>
          <w:szCs w:val="20"/>
        </w:rPr>
      </w:pPr>
    </w:p>
    <w:p w14:paraId="4BC19AE0" w14:textId="77777777" w:rsidR="00415865" w:rsidRPr="00BA0635" w:rsidRDefault="00415865" w:rsidP="001D0B53">
      <w:pPr>
        <w:numPr>
          <w:ilvl w:val="1"/>
          <w:numId w:val="8"/>
        </w:numPr>
        <w:ind w:left="567" w:hanging="567"/>
        <w:jc w:val="both"/>
        <w:rPr>
          <w:rFonts w:ascii="Arial" w:hAnsi="Arial" w:cs="Arial"/>
          <w:sz w:val="20"/>
          <w:szCs w:val="20"/>
        </w:rPr>
      </w:pPr>
      <w:r w:rsidRPr="00BA0635">
        <w:rPr>
          <w:rFonts w:ascii="Arial" w:hAnsi="Arial" w:cs="Arial"/>
          <w:sz w:val="20"/>
          <w:szCs w:val="20"/>
        </w:rPr>
        <w:t>Pokyny Objednatele</w:t>
      </w:r>
    </w:p>
    <w:p w14:paraId="5D5F4F0D" w14:textId="77777777" w:rsidR="00415865" w:rsidRPr="003F1067" w:rsidRDefault="00415865" w:rsidP="001D0B53">
      <w:pPr>
        <w:numPr>
          <w:ilvl w:val="2"/>
          <w:numId w:val="8"/>
        </w:numPr>
        <w:ind w:left="1276" w:hanging="709"/>
        <w:jc w:val="both"/>
        <w:rPr>
          <w:rFonts w:ascii="Arial" w:hAnsi="Arial" w:cs="Arial"/>
          <w:sz w:val="20"/>
        </w:rPr>
      </w:pPr>
      <w:r w:rsidRPr="003F1067">
        <w:rPr>
          <w:rFonts w:ascii="Arial" w:hAnsi="Arial" w:cs="Arial"/>
          <w:sz w:val="20"/>
        </w:rPr>
        <w:t xml:space="preserve">Při provádění díla postupuje Zhotovitel samostatně. Zhotovitel se však zavazuje respektovat veškeré pokyny Objednatele, týkající </w:t>
      </w:r>
      <w:r w:rsidR="00FB26A0">
        <w:rPr>
          <w:rFonts w:ascii="Arial" w:hAnsi="Arial" w:cs="Arial"/>
          <w:sz w:val="20"/>
        </w:rPr>
        <w:t>se realizace předmětného díla a </w:t>
      </w:r>
      <w:r w:rsidRPr="003F1067">
        <w:rPr>
          <w:rFonts w:ascii="Arial" w:hAnsi="Arial" w:cs="Arial"/>
          <w:sz w:val="20"/>
        </w:rPr>
        <w:t xml:space="preserve">upozorňující na možné porušování smluvních povinností Zhotovitele. </w:t>
      </w:r>
    </w:p>
    <w:p w14:paraId="2C689119" w14:textId="77777777" w:rsidR="00415865" w:rsidRDefault="00415865" w:rsidP="001D0B53">
      <w:pPr>
        <w:numPr>
          <w:ilvl w:val="2"/>
          <w:numId w:val="8"/>
        </w:numPr>
        <w:ind w:left="1276" w:hanging="709"/>
        <w:jc w:val="both"/>
        <w:rPr>
          <w:rFonts w:ascii="Arial" w:hAnsi="Arial" w:cs="Arial"/>
          <w:sz w:val="20"/>
        </w:rPr>
      </w:pPr>
      <w:r w:rsidRPr="003F1067">
        <w:rPr>
          <w:rFonts w:ascii="Arial" w:hAnsi="Arial" w:cs="Arial"/>
          <w:sz w:val="20"/>
        </w:rPr>
        <w:t xml:space="preserve">Zhotovitel je povinen upozornit Objednatele bez zbytečného odkladu na nevhodnou </w:t>
      </w:r>
      <w:r w:rsidRPr="003F1067">
        <w:rPr>
          <w:rFonts w:ascii="Arial" w:hAnsi="Arial" w:cs="Arial"/>
          <w:sz w:val="20"/>
          <w:szCs w:val="20"/>
        </w:rPr>
        <w:t>povahu</w:t>
      </w:r>
      <w:r w:rsidRPr="003F1067">
        <w:rPr>
          <w:rFonts w:ascii="Arial" w:hAnsi="Arial" w:cs="Arial"/>
          <w:sz w:val="20"/>
        </w:rPr>
        <w:t xml:space="preserve"> věcí převzatých od Objednatele nebo pokynů daných mu Objednatelem k</w:t>
      </w:r>
      <w:r w:rsidR="00FB26A0">
        <w:rPr>
          <w:rFonts w:ascii="Arial" w:hAnsi="Arial" w:cs="Arial"/>
          <w:sz w:val="20"/>
        </w:rPr>
        <w:t> </w:t>
      </w:r>
      <w:r w:rsidRPr="004E05AD">
        <w:rPr>
          <w:rFonts w:ascii="Arial" w:hAnsi="Arial" w:cs="Arial"/>
          <w:sz w:val="20"/>
        </w:rPr>
        <w:t>provedení díla, jestliže Zhotovitel mohl tuto nevhodnost zjistit při vynaložení odborné péče.</w:t>
      </w:r>
    </w:p>
    <w:p w14:paraId="42932AB9" w14:textId="77777777" w:rsidR="00AA56FD" w:rsidRPr="00032FAE" w:rsidRDefault="00032FAE" w:rsidP="00032FAE">
      <w:pPr>
        <w:numPr>
          <w:ilvl w:val="2"/>
          <w:numId w:val="8"/>
        </w:numPr>
        <w:ind w:left="1276" w:hanging="709"/>
        <w:jc w:val="both"/>
        <w:rPr>
          <w:rFonts w:ascii="Arial" w:hAnsi="Arial" w:cs="Arial"/>
          <w:sz w:val="20"/>
        </w:rPr>
      </w:pPr>
      <w:r w:rsidRPr="00032FAE">
        <w:rPr>
          <w:rFonts w:ascii="Arial" w:hAnsi="Arial" w:cs="Arial"/>
          <w:sz w:val="20"/>
        </w:rPr>
        <w:t>Zhotovitel stanoví osobu stavbyvedoucího nejpozději v den předání staveniště.</w:t>
      </w:r>
    </w:p>
    <w:p w14:paraId="22DACF5B" w14:textId="77777777" w:rsidR="007A2F1A" w:rsidRPr="00032FAE" w:rsidRDefault="00415865" w:rsidP="00AD4B86">
      <w:pPr>
        <w:numPr>
          <w:ilvl w:val="2"/>
          <w:numId w:val="8"/>
        </w:numPr>
        <w:spacing w:line="240" w:lineRule="atLeast"/>
        <w:ind w:left="1276" w:hanging="709"/>
        <w:jc w:val="both"/>
        <w:rPr>
          <w:rFonts w:ascii="Arial" w:hAnsi="Arial" w:cs="Arial"/>
          <w:sz w:val="20"/>
        </w:rPr>
      </w:pPr>
      <w:r w:rsidRPr="00032FAE">
        <w:rPr>
          <w:rFonts w:ascii="Arial" w:hAnsi="Arial" w:cs="Arial"/>
          <w:sz w:val="20"/>
        </w:rPr>
        <w:t xml:space="preserve">Po dobu nepřítomnosti </w:t>
      </w:r>
      <w:r w:rsidR="004023A8" w:rsidRPr="00032FAE">
        <w:rPr>
          <w:rFonts w:ascii="Arial" w:hAnsi="Arial" w:cs="Arial"/>
          <w:sz w:val="20"/>
        </w:rPr>
        <w:t>stavbyvedoucího</w:t>
      </w:r>
      <w:r w:rsidR="00A00F16" w:rsidRPr="00032FAE">
        <w:rPr>
          <w:rFonts w:ascii="Arial" w:hAnsi="Arial" w:cs="Arial"/>
          <w:sz w:val="20"/>
        </w:rPr>
        <w:t xml:space="preserve"> </w:t>
      </w:r>
      <w:r w:rsidR="004023A8" w:rsidRPr="00032FAE">
        <w:rPr>
          <w:rFonts w:ascii="Arial" w:hAnsi="Arial" w:cs="Arial"/>
          <w:sz w:val="20"/>
        </w:rPr>
        <w:t xml:space="preserve">přebírá </w:t>
      </w:r>
      <w:r w:rsidR="00A00F16" w:rsidRPr="00032FAE">
        <w:rPr>
          <w:rFonts w:ascii="Arial" w:hAnsi="Arial" w:cs="Arial"/>
          <w:sz w:val="20"/>
        </w:rPr>
        <w:t>jeho</w:t>
      </w:r>
      <w:r w:rsidRPr="00032FAE">
        <w:rPr>
          <w:rFonts w:ascii="Arial" w:hAnsi="Arial" w:cs="Arial"/>
          <w:sz w:val="20"/>
        </w:rPr>
        <w:t xml:space="preserve"> funkci ve smlouvě určený zástupce. Zástupce může zastupovat pouze v odůvodněných případech (nemoc, dovolená), v jiných případech podléhá zastupování souhlasu Objednatele.</w:t>
      </w:r>
    </w:p>
    <w:p w14:paraId="3F5188DC" w14:textId="77777777" w:rsidR="007A2F1A" w:rsidRPr="00032FAE" w:rsidRDefault="007A2F1A" w:rsidP="00032FAE">
      <w:pPr>
        <w:numPr>
          <w:ilvl w:val="2"/>
          <w:numId w:val="8"/>
        </w:numPr>
        <w:ind w:left="1276" w:hanging="709"/>
        <w:jc w:val="both"/>
        <w:rPr>
          <w:rFonts w:ascii="Arial" w:hAnsi="Arial" w:cs="Arial"/>
          <w:sz w:val="20"/>
        </w:rPr>
      </w:pPr>
      <w:r w:rsidRPr="00032FAE">
        <w:rPr>
          <w:rFonts w:ascii="Arial" w:hAnsi="Arial" w:cs="Arial"/>
          <w:sz w:val="20"/>
        </w:rPr>
        <w:t xml:space="preserve">Objednatel stanovuje své zástupce ve </w:t>
      </w:r>
      <w:r w:rsidR="008E75F5" w:rsidRPr="00032FAE">
        <w:rPr>
          <w:rFonts w:ascii="Arial" w:hAnsi="Arial" w:cs="Arial"/>
          <w:sz w:val="20"/>
        </w:rPr>
        <w:t>věcech technických</w:t>
      </w:r>
      <w:r w:rsidR="00032FAE" w:rsidRPr="00032FAE">
        <w:rPr>
          <w:rFonts w:ascii="Arial" w:hAnsi="Arial" w:cs="Arial"/>
          <w:sz w:val="20"/>
        </w:rPr>
        <w:t xml:space="preserve"> v den předání staveniště.</w:t>
      </w:r>
    </w:p>
    <w:p w14:paraId="35FC3F9B" w14:textId="77777777" w:rsidR="007A2F1A" w:rsidRPr="004E05AD" w:rsidRDefault="007A2F1A" w:rsidP="007A2F1A">
      <w:pPr>
        <w:ind w:left="1276" w:hanging="196"/>
        <w:jc w:val="both"/>
        <w:rPr>
          <w:rFonts w:ascii="Arial" w:hAnsi="Arial" w:cs="Arial"/>
          <w:sz w:val="20"/>
          <w:szCs w:val="20"/>
        </w:rPr>
      </w:pPr>
    </w:p>
    <w:p w14:paraId="2920F56D"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Použité materiály a výrobky</w:t>
      </w:r>
    </w:p>
    <w:p w14:paraId="7074217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Věci, které jsou potřebné k provedení díla je povinen o</w:t>
      </w:r>
      <w:r w:rsidR="00FB26A0">
        <w:rPr>
          <w:rFonts w:ascii="Arial" w:hAnsi="Arial" w:cs="Arial"/>
          <w:sz w:val="20"/>
        </w:rPr>
        <w:t>patřit Zhotovitel, pokud v této </w:t>
      </w:r>
      <w:r w:rsidRPr="004E05AD">
        <w:rPr>
          <w:rFonts w:ascii="Arial" w:hAnsi="Arial" w:cs="Arial"/>
          <w:sz w:val="20"/>
        </w:rPr>
        <w:t>smlouvě není výslovně uvedeno, že je opatří Objednatel.</w:t>
      </w:r>
    </w:p>
    <w:p w14:paraId="3234243A" w14:textId="781E7BF6"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w:t>
      </w:r>
      <w:bookmarkStart w:id="3" w:name="_GoBack"/>
      <w:r w:rsidR="00814B2B" w:rsidRPr="001025FB">
        <w:rPr>
          <w:rFonts w:ascii="Arial" w:hAnsi="Arial" w:cs="Arial"/>
          <w:sz w:val="20"/>
        </w:rPr>
        <w:t xml:space="preserve"> se</w:t>
      </w:r>
      <w:r w:rsidRPr="001025FB">
        <w:rPr>
          <w:rFonts w:ascii="Arial" w:hAnsi="Arial" w:cs="Arial"/>
          <w:sz w:val="20"/>
        </w:rPr>
        <w:t xml:space="preserve"> </w:t>
      </w:r>
      <w:bookmarkEnd w:id="3"/>
      <w:r w:rsidRPr="004E05AD">
        <w:rPr>
          <w:rFonts w:ascii="Arial" w:hAnsi="Arial" w:cs="Arial"/>
          <w:sz w:val="20"/>
        </w:rPr>
        <w:t>zavazuje a ručí za to, že při realizaci díla nepoužij</w:t>
      </w:r>
      <w:r w:rsidR="00FB26A0">
        <w:rPr>
          <w:rFonts w:ascii="Arial" w:hAnsi="Arial" w:cs="Arial"/>
          <w:sz w:val="20"/>
        </w:rPr>
        <w:t>e žádný materiál, o kterém je v </w:t>
      </w:r>
      <w:r w:rsidRPr="004E05AD">
        <w:rPr>
          <w:rFonts w:ascii="Arial" w:hAnsi="Arial" w:cs="Arial"/>
          <w:sz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Pr>
          <w:rFonts w:ascii="Arial" w:hAnsi="Arial" w:cs="Arial"/>
          <w:sz w:val="20"/>
        </w:rPr>
        <w:t>díla nepoužije materiály, které </w:t>
      </w:r>
      <w:r w:rsidRPr="004E05AD">
        <w:rPr>
          <w:rFonts w:ascii="Arial" w:hAnsi="Arial" w:cs="Arial"/>
          <w:sz w:val="20"/>
        </w:rPr>
        <w:t>nemají požadovanou certifikaci, je-li pro jejich použití nezbytná podle příslušných předpisů. Zhotovitel je povinen provádět všechny práce na díle v souladu s Technickými specifikacemi, technologickými postupy stanoveným</w:t>
      </w:r>
      <w:r w:rsidR="00FB26A0">
        <w:rPr>
          <w:rFonts w:ascii="Arial" w:hAnsi="Arial" w:cs="Arial"/>
          <w:sz w:val="20"/>
        </w:rPr>
        <w:t>i výrobci použitých materiálů a </w:t>
      </w:r>
      <w:r w:rsidRPr="004E05AD">
        <w:rPr>
          <w:rFonts w:ascii="Arial" w:hAnsi="Arial" w:cs="Arial"/>
          <w:sz w:val="20"/>
        </w:rPr>
        <w:t>výrobků.</w:t>
      </w:r>
    </w:p>
    <w:p w14:paraId="155E8AD5" w14:textId="77777777" w:rsidR="00415865" w:rsidRPr="004E05AD" w:rsidRDefault="00690D32" w:rsidP="001D0B53">
      <w:pPr>
        <w:numPr>
          <w:ilvl w:val="2"/>
          <w:numId w:val="8"/>
        </w:numPr>
        <w:ind w:left="1276" w:hanging="709"/>
        <w:jc w:val="both"/>
        <w:rPr>
          <w:rFonts w:ascii="Arial" w:hAnsi="Arial" w:cs="Arial"/>
          <w:sz w:val="20"/>
        </w:rPr>
      </w:pPr>
      <w:r>
        <w:rPr>
          <w:rFonts w:ascii="Arial" w:hAnsi="Arial" w:cs="Arial"/>
          <w:sz w:val="20"/>
        </w:rPr>
        <w:lastRenderedPageBreak/>
        <w:t>Zhotovitel doloží na vyzvání O</w:t>
      </w:r>
      <w:r w:rsidR="00415865" w:rsidRPr="004E05AD">
        <w:rPr>
          <w:rFonts w:ascii="Arial" w:hAnsi="Arial" w:cs="Arial"/>
          <w:sz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Pr>
          <w:rFonts w:ascii="Arial" w:hAnsi="Arial" w:cs="Arial"/>
          <w:sz w:val="20"/>
        </w:rPr>
        <w:t>ivé materiály a výrobky, taktéž </w:t>
      </w:r>
      <w:r w:rsidR="00415865" w:rsidRPr="004E05AD">
        <w:rPr>
          <w:rFonts w:ascii="Arial" w:hAnsi="Arial" w:cs="Arial"/>
          <w:sz w:val="20"/>
        </w:rPr>
        <w:t>technické listy jednotlivých materiálů a výrobků a technologické postupy stanovené výrobce. V případě, že na vyžádání Objednatele, Technic</w:t>
      </w:r>
      <w:r w:rsidR="00FB26A0">
        <w:rPr>
          <w:rFonts w:ascii="Arial" w:hAnsi="Arial" w:cs="Arial"/>
          <w:sz w:val="20"/>
        </w:rPr>
        <w:t>kého, či Autorského dozoru tyto </w:t>
      </w:r>
      <w:r w:rsidR="00415865" w:rsidRPr="004E05AD">
        <w:rPr>
          <w:rFonts w:ascii="Arial" w:hAnsi="Arial" w:cs="Arial"/>
          <w:sz w:val="20"/>
        </w:rPr>
        <w:t>doklady Zhotovitel nepředloží, má právo Technický do</w:t>
      </w:r>
      <w:r w:rsidR="00FB26A0">
        <w:rPr>
          <w:rFonts w:ascii="Arial" w:hAnsi="Arial" w:cs="Arial"/>
          <w:sz w:val="20"/>
        </w:rPr>
        <w:t>zor práce na díle pozastavit až </w:t>
      </w:r>
      <w:r w:rsidR="00415865" w:rsidRPr="004E05AD">
        <w:rPr>
          <w:rFonts w:ascii="Arial" w:hAnsi="Arial" w:cs="Arial"/>
          <w:sz w:val="20"/>
        </w:rPr>
        <w:t>do doby předložení dokladů, bez toho, že by Zhotoviteli vznikl nárok na prodloužení termínu dokončení díla.</w:t>
      </w:r>
    </w:p>
    <w:p w14:paraId="6700C4F9" w14:textId="77777777" w:rsidR="002F6517" w:rsidRDefault="002F6517" w:rsidP="005F54ED">
      <w:pPr>
        <w:ind w:left="1276" w:hanging="709"/>
        <w:jc w:val="both"/>
        <w:rPr>
          <w:rFonts w:ascii="Arial" w:hAnsi="Arial" w:cs="Arial"/>
          <w:sz w:val="20"/>
          <w:szCs w:val="20"/>
        </w:rPr>
      </w:pPr>
    </w:p>
    <w:p w14:paraId="23917C1F" w14:textId="77777777" w:rsidR="000E6241" w:rsidRPr="000E6241"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Dodržování bezpečnosti a hygieny práce</w:t>
      </w:r>
      <w:r w:rsidRPr="004E05AD">
        <w:rPr>
          <w:rFonts w:ascii="Arial" w:hAnsi="Arial" w:cs="Arial"/>
          <w:sz w:val="20"/>
        </w:rPr>
        <w:t>.</w:t>
      </w:r>
      <w:r w:rsidR="000E6241">
        <w:rPr>
          <w:rFonts w:ascii="Arial" w:hAnsi="Arial" w:cs="Arial"/>
          <w:sz w:val="20"/>
        </w:rPr>
        <w:t xml:space="preserve"> </w:t>
      </w:r>
    </w:p>
    <w:p w14:paraId="1F5367D0" w14:textId="77777777" w:rsidR="000E6241" w:rsidRPr="00B258CD" w:rsidRDefault="000E6241" w:rsidP="001D0B53">
      <w:pPr>
        <w:numPr>
          <w:ilvl w:val="2"/>
          <w:numId w:val="8"/>
        </w:numPr>
        <w:ind w:left="1276" w:hanging="709"/>
        <w:jc w:val="both"/>
        <w:rPr>
          <w:rFonts w:ascii="Arial" w:hAnsi="Arial" w:cs="Arial"/>
          <w:sz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DC25307" w14:textId="77777777" w:rsidR="000E6241" w:rsidRPr="00BB51AB" w:rsidRDefault="000E6241" w:rsidP="001D0B53">
      <w:pPr>
        <w:numPr>
          <w:ilvl w:val="2"/>
          <w:numId w:val="8"/>
        </w:numPr>
        <w:ind w:left="1276" w:hanging="709"/>
        <w:jc w:val="both"/>
        <w:rPr>
          <w:rFonts w:ascii="Arial" w:hAnsi="Arial" w:cs="Arial"/>
          <w:sz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2F823CA" w14:textId="77777777" w:rsidR="00BB51AB" w:rsidRPr="00B258CD" w:rsidRDefault="00BB51AB" w:rsidP="001D0B53">
      <w:pPr>
        <w:numPr>
          <w:ilvl w:val="2"/>
          <w:numId w:val="8"/>
        </w:numPr>
        <w:ind w:left="1276" w:hanging="709"/>
        <w:jc w:val="both"/>
        <w:rPr>
          <w:rFonts w:ascii="Arial" w:hAnsi="Arial" w:cs="Arial"/>
          <w:sz w:val="20"/>
        </w:rPr>
      </w:pPr>
      <w:r>
        <w:rPr>
          <w:rFonts w:ascii="Arial" w:hAnsi="Arial" w:cs="Arial"/>
          <w:sz w:val="20"/>
          <w:szCs w:val="20"/>
        </w:rPr>
        <w:t>Zhotovitel je povinen umožnit přístup na staveniště a kontrolu provádění prací osobě pověřené činností koordinátora BOZP a dbát jeho pokynů.</w:t>
      </w:r>
    </w:p>
    <w:p w14:paraId="0481B39C" w14:textId="77777777" w:rsidR="000E6241" w:rsidRPr="00B258CD" w:rsidRDefault="000E6241" w:rsidP="001D0B53">
      <w:pPr>
        <w:numPr>
          <w:ilvl w:val="2"/>
          <w:numId w:val="8"/>
        </w:numPr>
        <w:ind w:left="1276" w:hanging="709"/>
        <w:jc w:val="both"/>
        <w:rPr>
          <w:rFonts w:ascii="Arial" w:hAnsi="Arial" w:cs="Arial"/>
          <w:sz w:val="20"/>
        </w:rPr>
      </w:pPr>
      <w:r w:rsidRPr="00B258CD">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pracovištích </w:t>
      </w:r>
      <w:r w:rsidR="00FC3F3A">
        <w:rPr>
          <w:rFonts w:ascii="Arial" w:hAnsi="Arial" w:cs="Arial"/>
          <w:sz w:val="20"/>
          <w:szCs w:val="20"/>
        </w:rPr>
        <w:t>Zhotovitel</w:t>
      </w:r>
      <w:r w:rsidRPr="00B258CD">
        <w:rPr>
          <w:rFonts w:ascii="Arial" w:hAnsi="Arial" w:cs="Arial"/>
          <w:sz w:val="20"/>
          <w:szCs w:val="20"/>
        </w:rPr>
        <w:t>. Zavazuje se včas písemně informovat Objednatele o případné změně pracovního postu</w:t>
      </w:r>
      <w:r w:rsidR="00FB26A0">
        <w:rPr>
          <w:rFonts w:ascii="Arial" w:hAnsi="Arial" w:cs="Arial"/>
          <w:sz w:val="20"/>
          <w:szCs w:val="20"/>
        </w:rPr>
        <w:t>pu nebo dalších rizicích, které </w:t>
      </w:r>
      <w:r w:rsidRPr="00B258CD">
        <w:rPr>
          <w:rFonts w:ascii="Arial" w:hAnsi="Arial" w:cs="Arial"/>
          <w:sz w:val="20"/>
          <w:szCs w:val="20"/>
        </w:rPr>
        <w:t xml:space="preserve">se při činnostech nově vyskytly a mohly by vést k poškození zdraví, ohrožení života, negativním environmentálním dopadům popřípadě </w:t>
      </w:r>
      <w:r w:rsidR="00FB26A0">
        <w:rPr>
          <w:rFonts w:ascii="Arial" w:hAnsi="Arial" w:cs="Arial"/>
          <w:sz w:val="20"/>
          <w:szCs w:val="20"/>
        </w:rPr>
        <w:t>k hmotným škodám. Zhotovitel se </w:t>
      </w:r>
      <w:r w:rsidRPr="00B258CD">
        <w:rPr>
          <w:rFonts w:ascii="Arial" w:hAnsi="Arial" w:cs="Arial"/>
          <w:sz w:val="20"/>
          <w:szCs w:val="20"/>
        </w:rPr>
        <w:t>zavazuje dodržet ustanovení zákoníku práce č. 262/2006 Sb. § 101 odst. 3) a 4).</w:t>
      </w:r>
    </w:p>
    <w:p w14:paraId="7ED41620" w14:textId="77777777" w:rsidR="00501B53" w:rsidRPr="00B258CD" w:rsidRDefault="000E6241" w:rsidP="001D0B53">
      <w:pPr>
        <w:numPr>
          <w:ilvl w:val="2"/>
          <w:numId w:val="8"/>
        </w:numPr>
        <w:ind w:left="1276" w:hanging="709"/>
        <w:jc w:val="both"/>
        <w:rPr>
          <w:rFonts w:ascii="Arial" w:hAnsi="Arial" w:cs="Arial"/>
          <w:sz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2961D223" w14:textId="77777777" w:rsidR="00415865" w:rsidRPr="00B258CD" w:rsidRDefault="00415865" w:rsidP="001D0B53">
      <w:pPr>
        <w:numPr>
          <w:ilvl w:val="2"/>
          <w:numId w:val="8"/>
        </w:numPr>
        <w:ind w:left="1276" w:hanging="709"/>
        <w:jc w:val="both"/>
        <w:rPr>
          <w:rFonts w:ascii="Arial" w:hAnsi="Arial" w:cs="Arial"/>
          <w:sz w:val="20"/>
        </w:rPr>
      </w:pPr>
      <w:r w:rsidRPr="00B258CD">
        <w:rPr>
          <w:rFonts w:ascii="Arial" w:hAnsi="Arial" w:cs="Arial"/>
          <w:sz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Pr>
          <w:rFonts w:ascii="Arial" w:hAnsi="Arial" w:cs="Arial"/>
          <w:sz w:val="20"/>
        </w:rPr>
        <w:t xml:space="preserve"> a ochraně zdraví při práci a o </w:t>
      </w:r>
      <w:r w:rsidRPr="00B258CD">
        <w:rPr>
          <w:rFonts w:ascii="Arial" w:hAnsi="Arial" w:cs="Arial"/>
          <w:sz w:val="20"/>
        </w:rPr>
        <w:t>požární ochraně obnovovat a kontrolovat.</w:t>
      </w:r>
    </w:p>
    <w:p w14:paraId="28C75179"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je povinen zabezpečit provedení vstupního školení o bezpečnosti a ochraně zdraví při práci a o požární ochraně i u svých </w:t>
      </w:r>
      <w:r w:rsidR="005D4A5E">
        <w:rPr>
          <w:rFonts w:ascii="Arial" w:hAnsi="Arial" w:cs="Arial"/>
          <w:sz w:val="20"/>
        </w:rPr>
        <w:t>pod</w:t>
      </w:r>
      <w:r w:rsidR="009C2006">
        <w:rPr>
          <w:rFonts w:ascii="Arial" w:hAnsi="Arial" w:cs="Arial"/>
          <w:sz w:val="20"/>
        </w:rPr>
        <w:t>do</w:t>
      </w:r>
      <w:r w:rsidR="00575F4C">
        <w:rPr>
          <w:rFonts w:ascii="Arial" w:hAnsi="Arial" w:cs="Arial"/>
          <w:sz w:val="20"/>
        </w:rPr>
        <w:t>da</w:t>
      </w:r>
      <w:r w:rsidR="009C2006">
        <w:rPr>
          <w:rFonts w:ascii="Arial" w:hAnsi="Arial" w:cs="Arial"/>
          <w:sz w:val="20"/>
        </w:rPr>
        <w:t>vatelů</w:t>
      </w:r>
      <w:r w:rsidRPr="004E05AD">
        <w:rPr>
          <w:rFonts w:ascii="Arial" w:hAnsi="Arial" w:cs="Arial"/>
          <w:sz w:val="20"/>
        </w:rPr>
        <w:t>.</w:t>
      </w:r>
    </w:p>
    <w:p w14:paraId="018D50C0"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v plné míře zodpovídá za bezpečnost a ochr</w:t>
      </w:r>
      <w:r w:rsidR="00FB26A0">
        <w:rPr>
          <w:rFonts w:ascii="Arial" w:hAnsi="Arial" w:cs="Arial"/>
          <w:sz w:val="20"/>
        </w:rPr>
        <w:t>anu zdraví všech osob, které se </w:t>
      </w:r>
      <w:r w:rsidRPr="004E05AD">
        <w:rPr>
          <w:rFonts w:ascii="Arial" w:hAnsi="Arial" w:cs="Arial"/>
          <w:sz w:val="20"/>
        </w:rPr>
        <w:t xml:space="preserve">s jeho vědomím zdržují na Staveništi a je povinen zabezpečit jejich vybavení ochrannými pracovními pomůckami. </w:t>
      </w:r>
    </w:p>
    <w:p w14:paraId="255F754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je povinen provádět v průběhu provádění díla vlastní dozor a soustavnou kontrolu nad bezpečností práce a požární ochranou na Staveništi.</w:t>
      </w:r>
    </w:p>
    <w:p w14:paraId="5A23AA25"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je povinen zabezpečit i veškerá bezpečn</w:t>
      </w:r>
      <w:r w:rsidR="00FB26A0">
        <w:rPr>
          <w:rFonts w:ascii="Arial" w:hAnsi="Arial" w:cs="Arial"/>
          <w:sz w:val="20"/>
        </w:rPr>
        <w:t>ostí opatření na ochranu osob a </w:t>
      </w:r>
      <w:r w:rsidRPr="004E05AD">
        <w:rPr>
          <w:rFonts w:ascii="Arial" w:hAnsi="Arial" w:cs="Arial"/>
          <w:sz w:val="20"/>
        </w:rPr>
        <w:t>majetku mimo prostor Staveniště, jsou-li dotčeny prováděním prací na díle (zejména veřejná prostranství nebo komunikace ponechaná v užívání veřejnosti jako např. podchody pod lešením).</w:t>
      </w:r>
    </w:p>
    <w:p w14:paraId="25432200" w14:textId="77777777" w:rsidR="00415865" w:rsidRPr="004E05AD" w:rsidRDefault="00415865" w:rsidP="00CB3660">
      <w:pPr>
        <w:numPr>
          <w:ilvl w:val="2"/>
          <w:numId w:val="8"/>
        </w:numPr>
        <w:ind w:left="1276" w:hanging="709"/>
        <w:jc w:val="both"/>
        <w:rPr>
          <w:rFonts w:ascii="Arial" w:hAnsi="Arial" w:cs="Arial"/>
          <w:sz w:val="20"/>
        </w:rPr>
      </w:pPr>
      <w:r w:rsidRPr="004E05AD">
        <w:rPr>
          <w:rFonts w:ascii="Arial" w:hAnsi="Arial" w:cs="Arial"/>
          <w:sz w:val="20"/>
        </w:rPr>
        <w:t>Zhotovitel je povinen pravidelně kontrolovat stav sousedících objektů.</w:t>
      </w:r>
    </w:p>
    <w:p w14:paraId="1B7C1FFC" w14:textId="77777777" w:rsidR="00415865" w:rsidRPr="005A005C" w:rsidRDefault="00415865" w:rsidP="00CB3660">
      <w:pPr>
        <w:numPr>
          <w:ilvl w:val="2"/>
          <w:numId w:val="8"/>
        </w:numPr>
        <w:ind w:left="1276" w:hanging="709"/>
        <w:jc w:val="both"/>
        <w:rPr>
          <w:rFonts w:ascii="Arial" w:hAnsi="Arial" w:cs="Arial"/>
          <w:sz w:val="20"/>
        </w:rPr>
      </w:pPr>
      <w:r w:rsidRPr="004E05AD">
        <w:rPr>
          <w:rFonts w:ascii="Arial" w:hAnsi="Arial" w:cs="Arial"/>
          <w:sz w:val="20"/>
        </w:rPr>
        <w:t xml:space="preserve">Dojde-li k jakémukoliv úrazu při provádění díla nebo při činnostech souvisejících s prováděním díla je Zhotovitel povinen zabezpečit vyšetření úrazu a sepsání příslušného </w:t>
      </w:r>
      <w:r w:rsidRPr="005A005C">
        <w:rPr>
          <w:rFonts w:ascii="Arial" w:hAnsi="Arial" w:cs="Arial"/>
          <w:sz w:val="20"/>
        </w:rPr>
        <w:t>záznamu. Objednatel je povinen poskytnout Zhotoviteli nezbytnou součinnost.</w:t>
      </w:r>
    </w:p>
    <w:p w14:paraId="266D39F4" w14:textId="77777777" w:rsidR="00BA25C7" w:rsidRPr="005A005C" w:rsidRDefault="00BA25C7" w:rsidP="00BA25C7">
      <w:pPr>
        <w:numPr>
          <w:ilvl w:val="2"/>
          <w:numId w:val="8"/>
        </w:numPr>
        <w:ind w:left="1276" w:hanging="709"/>
        <w:jc w:val="both"/>
        <w:rPr>
          <w:rFonts w:ascii="Arial" w:hAnsi="Arial" w:cs="Arial"/>
          <w:sz w:val="20"/>
          <w:szCs w:val="20"/>
        </w:rPr>
      </w:pPr>
      <w:r w:rsidRPr="005A005C">
        <w:rPr>
          <w:rFonts w:ascii="Arial" w:hAnsi="Arial" w:cs="Arial"/>
          <w:sz w:val="20"/>
          <w:szCs w:val="20"/>
        </w:rPr>
        <w:t>Zhotovitel se zavazuje po celou dobu realizace stavby ke spolupráci se stanoveným koordinátorem bezpečnosti práce na staveništi.</w:t>
      </w:r>
    </w:p>
    <w:p w14:paraId="64C082E2" w14:textId="77777777" w:rsidR="00BA25C7" w:rsidRPr="004E05AD" w:rsidRDefault="00BA25C7" w:rsidP="00BA25C7">
      <w:pPr>
        <w:ind w:left="1276"/>
        <w:jc w:val="both"/>
        <w:rPr>
          <w:rFonts w:ascii="Arial" w:hAnsi="Arial" w:cs="Arial"/>
          <w:sz w:val="20"/>
        </w:rPr>
      </w:pPr>
    </w:p>
    <w:p w14:paraId="03E3D30D" w14:textId="77777777" w:rsidR="00415865" w:rsidRPr="004E05AD" w:rsidRDefault="00415865" w:rsidP="005F54ED">
      <w:pPr>
        <w:ind w:left="1276" w:hanging="709"/>
        <w:jc w:val="both"/>
        <w:rPr>
          <w:rFonts w:ascii="Arial" w:hAnsi="Arial" w:cs="Arial"/>
          <w:sz w:val="20"/>
          <w:szCs w:val="20"/>
        </w:rPr>
      </w:pPr>
    </w:p>
    <w:p w14:paraId="56245EA8"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4C503111"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3B773171"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je povinen vést evidenci o všech druzích odpadů vzniklých z jeho činnosti a vést evidenci o způsobu jejich zneškodňování.</w:t>
      </w:r>
    </w:p>
    <w:p w14:paraId="66B094D7" w14:textId="77777777" w:rsidR="00415865" w:rsidRPr="004E05AD" w:rsidRDefault="00415865" w:rsidP="005F54ED">
      <w:pPr>
        <w:ind w:left="1276" w:hanging="709"/>
        <w:jc w:val="both"/>
        <w:rPr>
          <w:rFonts w:ascii="Arial" w:hAnsi="Arial" w:cs="Arial"/>
          <w:sz w:val="20"/>
          <w:szCs w:val="20"/>
        </w:rPr>
      </w:pPr>
    </w:p>
    <w:p w14:paraId="1F4ADF50"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1665C66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lastRenderedPageBreak/>
        <w:t>Zhotovitel se zavazuje dodržet při provádění díla veškeré podmínky a připomínky vyplývající</w:t>
      </w:r>
      <w:r w:rsidR="00B75D3A">
        <w:rPr>
          <w:rFonts w:ascii="Arial" w:hAnsi="Arial" w:cs="Arial"/>
          <w:sz w:val="20"/>
        </w:rPr>
        <w:t xml:space="preserve"> ze stavebního povolení, případně</w:t>
      </w:r>
      <w:r w:rsidRPr="004E05AD">
        <w:rPr>
          <w:rFonts w:ascii="Arial" w:hAnsi="Arial" w:cs="Arial"/>
          <w:sz w:val="20"/>
        </w:rPr>
        <w:t xml:space="preserve"> z o</w:t>
      </w:r>
      <w:r w:rsidR="00FB26A0">
        <w:rPr>
          <w:rFonts w:ascii="Arial" w:hAnsi="Arial" w:cs="Arial"/>
          <w:sz w:val="20"/>
        </w:rPr>
        <w:t>hlášení stavebních úprav. Pokud </w:t>
      </w:r>
      <w:r w:rsidRPr="004E05AD">
        <w:rPr>
          <w:rFonts w:ascii="Arial" w:hAnsi="Arial" w:cs="Arial"/>
          <w:sz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5979E637" w14:textId="77777777" w:rsidR="00415865"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odpovídá za to, že všichni jeho zaměstnanci byli podrobeni vstupní lékařské prohlídce a že jsou zdravotně způsobilí k práci na díle.</w:t>
      </w:r>
    </w:p>
    <w:p w14:paraId="3481A2AC" w14:textId="77777777" w:rsidR="00B308E3" w:rsidRPr="004E05AD" w:rsidRDefault="00B308E3" w:rsidP="001D0B53">
      <w:pPr>
        <w:numPr>
          <w:ilvl w:val="2"/>
          <w:numId w:val="8"/>
        </w:numPr>
        <w:ind w:left="1276" w:hanging="709"/>
        <w:jc w:val="both"/>
        <w:rPr>
          <w:rFonts w:ascii="Arial" w:hAnsi="Arial" w:cs="Arial"/>
          <w:sz w:val="20"/>
        </w:rPr>
      </w:pPr>
      <w:r>
        <w:rPr>
          <w:rFonts w:ascii="Arial" w:hAnsi="Arial" w:cs="Arial"/>
          <w:sz w:val="20"/>
        </w:rPr>
        <w:t>Zhotovitel zajistí veškerá správní povolení či rozhodnutí potřebná k vykonání stav</w:t>
      </w:r>
      <w:r w:rsidR="00C14D01">
        <w:rPr>
          <w:rFonts w:ascii="Arial" w:hAnsi="Arial" w:cs="Arial"/>
          <w:sz w:val="20"/>
        </w:rPr>
        <w:t>e</w:t>
      </w:r>
      <w:r>
        <w:rPr>
          <w:rFonts w:ascii="Arial" w:hAnsi="Arial" w:cs="Arial"/>
          <w:sz w:val="20"/>
        </w:rPr>
        <w:t>bních činností.</w:t>
      </w:r>
    </w:p>
    <w:p w14:paraId="6C4A8064" w14:textId="77777777" w:rsidR="002861EC" w:rsidRPr="004E05AD" w:rsidRDefault="002861EC" w:rsidP="005F54ED">
      <w:pPr>
        <w:ind w:left="1276" w:hanging="709"/>
        <w:jc w:val="both"/>
        <w:rPr>
          <w:rFonts w:ascii="Arial" w:hAnsi="Arial" w:cs="Arial"/>
          <w:sz w:val="20"/>
          <w:szCs w:val="20"/>
        </w:rPr>
      </w:pPr>
    </w:p>
    <w:p w14:paraId="012C695A"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Kontrola provádění prací</w:t>
      </w:r>
    </w:p>
    <w:p w14:paraId="1FD2604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Objednatel</w:t>
      </w:r>
      <w:r w:rsidR="00BB51AB">
        <w:rPr>
          <w:rFonts w:ascii="Arial" w:hAnsi="Arial" w:cs="Arial"/>
          <w:sz w:val="20"/>
        </w:rPr>
        <w:t>,</w:t>
      </w:r>
      <w:r w:rsidRPr="004E05AD">
        <w:rPr>
          <w:rFonts w:ascii="Arial" w:hAnsi="Arial" w:cs="Arial"/>
          <w:sz w:val="20"/>
        </w:rPr>
        <w:t xml:space="preserve"> </w:t>
      </w:r>
      <w:r w:rsidR="00BB51AB">
        <w:rPr>
          <w:rFonts w:ascii="Arial" w:hAnsi="Arial" w:cs="Arial"/>
          <w:sz w:val="20"/>
        </w:rPr>
        <w:t>osoba pověřená výkonem technického dozoru (TD) a osoba pověřená výkonem autorského dozoru (AD)</w:t>
      </w:r>
      <w:r w:rsidRPr="004E05AD">
        <w:rPr>
          <w:rFonts w:ascii="Arial" w:hAnsi="Arial" w:cs="Arial"/>
          <w:sz w:val="20"/>
        </w:rPr>
        <w:t xml:space="preserve"> je oprávněn kontrolovat provádění díla. Zjistí-li Objednatel, že Zhotovitel provádí dílo v rozporu se svými povinnostmi, je Objednatel oprávněn dožadovat se toho, aby Zhotovitel odstranil v</w:t>
      </w:r>
      <w:r w:rsidR="00FB26A0">
        <w:rPr>
          <w:rFonts w:ascii="Arial" w:hAnsi="Arial" w:cs="Arial"/>
          <w:sz w:val="20"/>
        </w:rPr>
        <w:t>ady vzniklé vadným prováděním a </w:t>
      </w:r>
      <w:r w:rsidRPr="004E05AD">
        <w:rPr>
          <w:rFonts w:ascii="Arial" w:hAnsi="Arial" w:cs="Arial"/>
          <w:sz w:val="20"/>
        </w:rPr>
        <w:t>dílo prováděl řádným způsobem. Jestliže Zhotovitel tak neu</w:t>
      </w:r>
      <w:r w:rsidR="00FB26A0">
        <w:rPr>
          <w:rFonts w:ascii="Arial" w:hAnsi="Arial" w:cs="Arial"/>
          <w:sz w:val="20"/>
        </w:rPr>
        <w:t>činí ani v přiměřené lhůtě mu </w:t>
      </w:r>
      <w:r w:rsidRPr="004E05AD">
        <w:rPr>
          <w:rFonts w:ascii="Arial" w:hAnsi="Arial" w:cs="Arial"/>
          <w:sz w:val="20"/>
        </w:rPr>
        <w:t>k tomu poskytnuté a postup Zhotovitele by vedl nepochybně k podstatnému porušení smlouvy, je Objednatel oprávněn odstoupit od smlouvy.</w:t>
      </w:r>
    </w:p>
    <w:p w14:paraId="64C3B784"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Objednatel může písemně určit osoby, které jsou oprávněny kontrolovat provádění díla (dále jen </w:t>
      </w:r>
      <w:r w:rsidR="00BB51AB">
        <w:rPr>
          <w:rFonts w:ascii="Arial" w:hAnsi="Arial" w:cs="Arial"/>
          <w:sz w:val="20"/>
        </w:rPr>
        <w:t>TD a AD</w:t>
      </w:r>
      <w:r w:rsidRPr="004E05AD">
        <w:rPr>
          <w:rFonts w:ascii="Arial" w:hAnsi="Arial" w:cs="Arial"/>
          <w:sz w:val="20"/>
        </w:rPr>
        <w:t>). Dojde</w:t>
      </w:r>
      <w:r w:rsidRPr="004E05AD">
        <w:rPr>
          <w:rFonts w:ascii="Arial" w:hAnsi="Arial" w:cs="Arial"/>
          <w:sz w:val="20"/>
        </w:rPr>
        <w:noBreakHyphen/>
        <w:t>li v průběhu stavby ke změně technického dozoru</w:t>
      </w:r>
      <w:r w:rsidR="00BB51AB">
        <w:rPr>
          <w:rFonts w:ascii="Arial" w:hAnsi="Arial" w:cs="Arial"/>
          <w:sz w:val="20"/>
        </w:rPr>
        <w:t xml:space="preserve"> (autorského dozoru)</w:t>
      </w:r>
      <w:r w:rsidRPr="004E05AD">
        <w:rPr>
          <w:rFonts w:ascii="Arial" w:hAnsi="Arial" w:cs="Arial"/>
          <w:sz w:val="20"/>
        </w:rPr>
        <w:t>, je vůči Zhotoviteli tato změna účinná doručením písemného oznámení jména nového Technického dozoru</w:t>
      </w:r>
      <w:r w:rsidR="00BB51AB">
        <w:rPr>
          <w:rFonts w:ascii="Arial" w:hAnsi="Arial" w:cs="Arial"/>
          <w:sz w:val="20"/>
        </w:rPr>
        <w:t xml:space="preserve"> (AD)</w:t>
      </w:r>
      <w:r w:rsidRPr="004E05AD">
        <w:rPr>
          <w:rFonts w:ascii="Arial" w:hAnsi="Arial" w:cs="Arial"/>
          <w:sz w:val="20"/>
        </w:rPr>
        <w:t xml:space="preserve"> podepsan</w:t>
      </w:r>
      <w:r w:rsidR="00FB26A0">
        <w:rPr>
          <w:rFonts w:ascii="Arial" w:hAnsi="Arial" w:cs="Arial"/>
          <w:sz w:val="20"/>
        </w:rPr>
        <w:t>ého osobou oprávněnou jednat za </w:t>
      </w:r>
      <w:r w:rsidRPr="004E05AD">
        <w:rPr>
          <w:rFonts w:ascii="Arial" w:hAnsi="Arial" w:cs="Arial"/>
          <w:sz w:val="20"/>
        </w:rPr>
        <w:t>Objednatele.</w:t>
      </w:r>
    </w:p>
    <w:p w14:paraId="43642BBE"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je povinen vyzvat Objednatele ke kontrole a prověření prací, které v dalším postupu budou zakryty nebo se stanou nepřístupnými</w:t>
      </w:r>
      <w:r w:rsidR="00FB26A0">
        <w:rPr>
          <w:rFonts w:ascii="Arial" w:hAnsi="Arial" w:cs="Arial"/>
          <w:sz w:val="20"/>
        </w:rPr>
        <w:t xml:space="preserve"> (zápisem ve stavebním deníku a </w:t>
      </w:r>
      <w:r w:rsidRPr="004E05AD">
        <w:rPr>
          <w:rFonts w:ascii="Arial" w:hAnsi="Arial" w:cs="Arial"/>
          <w:sz w:val="20"/>
        </w:rPr>
        <w:t>telefonickým vyrozuměním technického dozoru). Zhotovitel je povinen vyzvat Objednatele nejméně pět dnů před termínem, v němž budou předmětné práce zakryty.</w:t>
      </w:r>
    </w:p>
    <w:p w14:paraId="74EEDFA7"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Pr>
          <w:rFonts w:ascii="Arial" w:hAnsi="Arial" w:cs="Arial"/>
          <w:sz w:val="20"/>
        </w:rPr>
        <w:t xml:space="preserve"> nese veškeré náklady spojené s </w:t>
      </w:r>
      <w:r w:rsidRPr="004E05AD">
        <w:rPr>
          <w:rFonts w:ascii="Arial" w:hAnsi="Arial" w:cs="Arial"/>
          <w:sz w:val="20"/>
        </w:rPr>
        <w:t>odkrytím prací, opravou chybného stavu a následným zakrytím Zhotovitel.</w:t>
      </w:r>
    </w:p>
    <w:p w14:paraId="0B06FC6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Pr>
          <w:rFonts w:ascii="Arial" w:hAnsi="Arial" w:cs="Arial"/>
          <w:sz w:val="20"/>
        </w:rPr>
        <w:t>.</w:t>
      </w:r>
    </w:p>
    <w:p w14:paraId="260D190A"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Pokud z důvodů, které leží na straně Zhotovitele, </w:t>
      </w:r>
      <w:r w:rsidR="00FB26A0">
        <w:rPr>
          <w:rFonts w:ascii="Arial" w:hAnsi="Arial" w:cs="Arial"/>
          <w:sz w:val="20"/>
        </w:rPr>
        <w:t>nebude možno provést kontrolu a </w:t>
      </w:r>
      <w:r w:rsidRPr="004E05AD">
        <w:rPr>
          <w:rFonts w:ascii="Arial" w:hAnsi="Arial" w:cs="Arial"/>
          <w:sz w:val="20"/>
        </w:rPr>
        <w:t>odsouhlasení části díla, k jehož převzetí byl Objednatel vyzván výše uvedeným způsobem, zástupce Objednatele -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Pr>
          <w:rFonts w:ascii="Arial" w:hAnsi="Arial" w:cs="Arial"/>
          <w:sz w:val="20"/>
        </w:rPr>
        <w:t>ateli do 10 dnů od data, kdy ji </w:t>
      </w:r>
      <w:r w:rsidRPr="004E05AD">
        <w:rPr>
          <w:rFonts w:ascii="Arial" w:hAnsi="Arial" w:cs="Arial"/>
          <w:sz w:val="20"/>
        </w:rPr>
        <w:t>obdržel.</w:t>
      </w:r>
    </w:p>
    <w:p w14:paraId="5F865B8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Technický </w:t>
      </w:r>
      <w:r w:rsidR="00BB51AB">
        <w:rPr>
          <w:rFonts w:ascii="Arial" w:hAnsi="Arial" w:cs="Arial"/>
          <w:sz w:val="20"/>
        </w:rPr>
        <w:t xml:space="preserve">a autorský </w:t>
      </w:r>
      <w:r w:rsidRPr="004E05AD">
        <w:rPr>
          <w:rFonts w:ascii="Arial" w:hAnsi="Arial" w:cs="Arial"/>
          <w:sz w:val="20"/>
        </w:rPr>
        <w:t>dozor je občasný a Zhotovitel bude pro potřeby sestavení harmonogramu stavby a stanovení úseků ke kontrole prove</w:t>
      </w:r>
      <w:r w:rsidR="00FB26A0">
        <w:rPr>
          <w:rFonts w:ascii="Arial" w:hAnsi="Arial" w:cs="Arial"/>
          <w:sz w:val="20"/>
        </w:rPr>
        <w:t>dení částí předmětu díla, které </w:t>
      </w:r>
      <w:r w:rsidRPr="004E05AD">
        <w:rPr>
          <w:rFonts w:ascii="Arial" w:hAnsi="Arial" w:cs="Arial"/>
          <w:sz w:val="20"/>
        </w:rPr>
        <w:t xml:space="preserve">budou dalším postupem zakryty, nebo u nich další postup prací jinak znemožní kontrolu, uvažovat s jeho přítomností na </w:t>
      </w:r>
      <w:r w:rsidRPr="00D02458">
        <w:rPr>
          <w:rFonts w:ascii="Arial" w:hAnsi="Arial" w:cs="Arial"/>
          <w:sz w:val="20"/>
        </w:rPr>
        <w:t xml:space="preserve">stavbě maximálně </w:t>
      </w:r>
      <w:r w:rsidR="005C4A8A" w:rsidRPr="00D02458">
        <w:rPr>
          <w:rFonts w:ascii="Arial" w:hAnsi="Arial" w:cs="Arial"/>
          <w:sz w:val="20"/>
        </w:rPr>
        <w:t>2</w:t>
      </w:r>
      <w:r w:rsidRPr="00D02458">
        <w:rPr>
          <w:rFonts w:ascii="Arial" w:hAnsi="Arial" w:cs="Arial"/>
          <w:sz w:val="20"/>
        </w:rPr>
        <w:t xml:space="preserve"> x týdně a</w:t>
      </w:r>
      <w:r w:rsidRPr="004E05AD">
        <w:rPr>
          <w:rFonts w:ascii="Arial" w:hAnsi="Arial" w:cs="Arial"/>
          <w:sz w:val="20"/>
        </w:rPr>
        <w:t xml:space="preserve"> to v pracovní dny.</w:t>
      </w:r>
    </w:p>
    <w:p w14:paraId="4071AA59"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Technický dozor je oprávněn kontrolovat provádění díla v plném rozsahu a je při tom oprávněn vstupovat na staveniš</w:t>
      </w:r>
      <w:r w:rsidRPr="004E05AD">
        <w:rPr>
          <w:rFonts w:ascii="Arial" w:hAnsi="Arial" w:cs="Arial"/>
          <w:sz w:val="20"/>
        </w:rPr>
        <w:softHyphen/>
        <w:t>tě a na všechna pracoviště Zhotovitele, kde se vyrábějí výrobky pro stavbu, a do skladů Zhotovitele, kde se materiály a výrobky pro stavbu skladují.</w:t>
      </w:r>
    </w:p>
    <w:p w14:paraId="63A0F88A"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Technický dozor je oprávněn po Zhotoviteli požadovat prokázání původu a vlastností materiálů a výrobků, které Zhotovitel hodlá použít pro stavbu.</w:t>
      </w:r>
    </w:p>
    <w:p w14:paraId="316BA8AA"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0A325621"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lastRenderedPageBreak/>
        <w:t>Technický dozor obdrží od Zhotovitele po jednom vyhotovení veškeré výrobní dokumentace, tj. realizačního projektu, konstrukčních a dílenských výkresů, receptur, statických výpočtů apod., bude</w:t>
      </w:r>
      <w:r w:rsidRPr="004E05AD">
        <w:rPr>
          <w:rFonts w:ascii="Arial" w:hAnsi="Arial" w:cs="Arial"/>
          <w:sz w:val="20"/>
        </w:rPr>
        <w:noBreakHyphen/>
        <w:t xml:space="preserve">li se podle nich dílo provádět, odsouhlasené projektantem, který zpracoval projekt pro </w:t>
      </w:r>
      <w:r w:rsidR="00F27221">
        <w:rPr>
          <w:rFonts w:ascii="Arial" w:hAnsi="Arial" w:cs="Arial"/>
          <w:sz w:val="20"/>
        </w:rPr>
        <w:t>výběr</w:t>
      </w:r>
      <w:r w:rsidR="00B75D3A">
        <w:rPr>
          <w:rFonts w:ascii="Arial" w:hAnsi="Arial" w:cs="Arial"/>
          <w:sz w:val="20"/>
        </w:rPr>
        <w:t xml:space="preserve"> zhotovitele</w:t>
      </w:r>
      <w:r w:rsidRPr="004E05AD">
        <w:rPr>
          <w:rFonts w:ascii="Arial" w:hAnsi="Arial" w:cs="Arial"/>
          <w:sz w:val="20"/>
        </w:rPr>
        <w:t>.</w:t>
      </w:r>
    </w:p>
    <w:p w14:paraId="481EF7B2" w14:textId="77777777" w:rsidR="00415865" w:rsidRDefault="00415865" w:rsidP="001D0B53">
      <w:pPr>
        <w:numPr>
          <w:ilvl w:val="2"/>
          <w:numId w:val="8"/>
        </w:numPr>
        <w:ind w:left="1276" w:hanging="709"/>
        <w:jc w:val="both"/>
        <w:rPr>
          <w:rFonts w:ascii="Arial" w:hAnsi="Arial" w:cs="Arial"/>
          <w:sz w:val="20"/>
        </w:rPr>
      </w:pPr>
      <w:r w:rsidRPr="004E05AD">
        <w:rPr>
          <w:rFonts w:ascii="Arial" w:hAnsi="Arial" w:cs="Arial"/>
          <w:sz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Pr>
          <w:rFonts w:ascii="Arial" w:hAnsi="Arial" w:cs="Arial"/>
          <w:sz w:val="20"/>
        </w:rPr>
        <w:t>m té části díla, která je touto </w:t>
      </w:r>
      <w:r w:rsidRPr="004E05AD">
        <w:rPr>
          <w:rFonts w:ascii="Arial" w:hAnsi="Arial" w:cs="Arial"/>
          <w:sz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F27221" w:rsidRPr="004E05AD">
        <w:rPr>
          <w:rFonts w:ascii="Arial" w:hAnsi="Arial" w:cs="Arial"/>
          <w:sz w:val="20"/>
        </w:rPr>
        <w:t xml:space="preserve"> </w:t>
      </w:r>
      <w:r w:rsidRPr="004E05AD">
        <w:rPr>
          <w:rFonts w:ascii="Arial" w:hAnsi="Arial" w:cs="Arial"/>
          <w:sz w:val="20"/>
        </w:rPr>
        <w:t>a budoucím provozovatelem díla. Náklady na pořízení takovéto dokumentace má Zhotovitel zahrnuty do</w:t>
      </w:r>
      <w:r w:rsidR="00FB26A0">
        <w:rPr>
          <w:rFonts w:ascii="Arial" w:hAnsi="Arial" w:cs="Arial"/>
          <w:sz w:val="20"/>
        </w:rPr>
        <w:t xml:space="preserve"> ceny díla uvedené v odst. 7.2. </w:t>
      </w:r>
      <w:r w:rsidRPr="004E05AD">
        <w:rPr>
          <w:rFonts w:ascii="Arial" w:hAnsi="Arial" w:cs="Arial"/>
          <w:sz w:val="20"/>
        </w:rPr>
        <w:t>této smlouvy.</w:t>
      </w:r>
    </w:p>
    <w:p w14:paraId="62FD991B" w14:textId="77777777" w:rsidR="007A210A" w:rsidRPr="004E05AD" w:rsidRDefault="007A210A" w:rsidP="007A210A">
      <w:pPr>
        <w:ind w:left="1276"/>
        <w:jc w:val="both"/>
        <w:rPr>
          <w:rFonts w:ascii="Arial" w:hAnsi="Arial" w:cs="Arial"/>
          <w:sz w:val="20"/>
        </w:rPr>
      </w:pPr>
    </w:p>
    <w:p w14:paraId="1B10AECA" w14:textId="77777777" w:rsidR="00415865" w:rsidRPr="007A210A" w:rsidRDefault="00415865" w:rsidP="007A210A">
      <w:pPr>
        <w:numPr>
          <w:ilvl w:val="1"/>
          <w:numId w:val="8"/>
        </w:numPr>
        <w:ind w:left="567" w:hanging="567"/>
        <w:jc w:val="both"/>
        <w:rPr>
          <w:rFonts w:ascii="Arial" w:hAnsi="Arial" w:cs="Arial"/>
          <w:sz w:val="20"/>
          <w:szCs w:val="20"/>
        </w:rPr>
      </w:pPr>
      <w:r w:rsidRPr="007A210A">
        <w:rPr>
          <w:rFonts w:ascii="Arial" w:hAnsi="Arial" w:cs="Arial"/>
          <w:sz w:val="20"/>
          <w:szCs w:val="20"/>
        </w:rPr>
        <w:t>Odpovědnost Zhotovitele za škodu a povinnost nahradit škodu</w:t>
      </w:r>
    </w:p>
    <w:p w14:paraId="6A0E3BAB"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Pokud činností Zhotovitele dojde ke způsobení škody O</w:t>
      </w:r>
      <w:r w:rsidR="0041259D">
        <w:rPr>
          <w:rFonts w:ascii="Arial" w:hAnsi="Arial" w:cs="Arial"/>
          <w:sz w:val="20"/>
        </w:rPr>
        <w:t>bjednateli nebo třetím osobám z </w:t>
      </w:r>
      <w:r w:rsidRPr="004E05AD">
        <w:rPr>
          <w:rFonts w:ascii="Arial" w:hAnsi="Arial" w:cs="Arial"/>
          <w:sz w:val="20"/>
        </w:rPr>
        <w:t>titulu opomenutí, nedbalosti nebo neplněním podmínek vyplývajících ze zákona, technických nebo jiných norem nebo vyplývajících z této smlouvy, včetně opožděného plnění, je Zhotovitel povinen bez zbytečného odkladu tu</w:t>
      </w:r>
      <w:r w:rsidR="0041259D">
        <w:rPr>
          <w:rFonts w:ascii="Arial" w:hAnsi="Arial" w:cs="Arial"/>
          <w:sz w:val="20"/>
        </w:rPr>
        <w:t>to škodu odstranit a není-li to </w:t>
      </w:r>
      <w:r w:rsidRPr="004E05AD">
        <w:rPr>
          <w:rFonts w:ascii="Arial" w:hAnsi="Arial" w:cs="Arial"/>
          <w:sz w:val="20"/>
        </w:rPr>
        <w:t>možné, tak finančně uhradit. Veškeré náklady s tím spojené nese Zhotovitel. Zhotovitel je povinen počínat si tak, aby škodám pokud možno předcházel. Je</w:t>
      </w:r>
      <w:r w:rsidRPr="004E05AD">
        <w:rPr>
          <w:rFonts w:ascii="Arial" w:hAnsi="Arial" w:cs="Arial"/>
          <w:sz w:val="20"/>
        </w:rPr>
        <w:noBreakHyphen/>
        <w:t xml:space="preserve">li již z povahy prováděného díla zřejmé, že ke škodám na vlastnictví nebo k </w:t>
      </w:r>
      <w:r w:rsidR="00CD374B">
        <w:rPr>
          <w:rFonts w:ascii="Arial" w:hAnsi="Arial" w:cs="Arial"/>
          <w:sz w:val="20"/>
        </w:rPr>
        <w:t>poškození zájmů může dojít, je Z</w:t>
      </w:r>
      <w:r w:rsidRPr="004E05AD">
        <w:rPr>
          <w:rFonts w:ascii="Arial" w:hAnsi="Arial" w:cs="Arial"/>
          <w:sz w:val="20"/>
        </w:rPr>
        <w:t>hotovitel povinen s dotčenými osobami předem projednat přiměřenou náhradu. Zproštění odpovědnosti za škodu je možné pouze průkazem, že ke škodě nedošlo.</w:t>
      </w:r>
    </w:p>
    <w:p w14:paraId="3F14097B"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odpovídá i za škodu způsobenou činností těch, kteří pro něj dílo provádějí.</w:t>
      </w:r>
    </w:p>
    <w:p w14:paraId="7EBC7EE8" w14:textId="77777777" w:rsidR="00415865"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odpovídá za škodu způsobenou okolnostmi, které mají původ v povaze strojů, pří</w:t>
      </w:r>
      <w:r w:rsidR="00CD374B">
        <w:rPr>
          <w:rFonts w:ascii="Arial" w:hAnsi="Arial" w:cs="Arial"/>
          <w:sz w:val="20"/>
        </w:rPr>
        <w:t>strojů nebo jiných věcí, které Z</w:t>
      </w:r>
      <w:r w:rsidRPr="004E05AD">
        <w:rPr>
          <w:rFonts w:ascii="Arial" w:hAnsi="Arial" w:cs="Arial"/>
          <w:sz w:val="20"/>
        </w:rPr>
        <w:t>hotovitel použil nebo hodlal použít při provádění díla.</w:t>
      </w:r>
    </w:p>
    <w:p w14:paraId="205D9893" w14:textId="77777777" w:rsidR="00BA29C9" w:rsidRPr="00BA29C9" w:rsidRDefault="00BA29C9" w:rsidP="00FD1B0D">
      <w:pPr>
        <w:pStyle w:val="Zkladntext"/>
        <w:spacing w:line="240" w:lineRule="atLeast"/>
        <w:jc w:val="both"/>
        <w:rPr>
          <w:rFonts w:ascii="Arial" w:hAnsi="Arial" w:cs="Arial"/>
          <w:sz w:val="20"/>
          <w:lang w:val="cs-CZ"/>
        </w:rPr>
      </w:pPr>
    </w:p>
    <w:p w14:paraId="41B2F07B" w14:textId="77777777" w:rsidR="005D4A5E" w:rsidRPr="00810410" w:rsidRDefault="005D4A5E" w:rsidP="005D4A5E">
      <w:pPr>
        <w:numPr>
          <w:ilvl w:val="0"/>
          <w:numId w:val="8"/>
        </w:numPr>
        <w:ind w:left="426" w:hanging="426"/>
        <w:jc w:val="both"/>
        <w:rPr>
          <w:rFonts w:ascii="Arial" w:hAnsi="Arial" w:cs="Arial"/>
          <w:b/>
          <w:bCs/>
          <w:sz w:val="20"/>
          <w:szCs w:val="20"/>
        </w:rPr>
      </w:pPr>
      <w:r w:rsidRPr="00810410">
        <w:rPr>
          <w:rFonts w:ascii="Arial" w:hAnsi="Arial" w:cs="Arial"/>
          <w:b/>
          <w:bCs/>
          <w:sz w:val="20"/>
          <w:szCs w:val="20"/>
        </w:rPr>
        <w:t>Poddodavatelé</w:t>
      </w:r>
    </w:p>
    <w:p w14:paraId="08C0778D" w14:textId="77777777" w:rsidR="005D4A5E" w:rsidRPr="00810410" w:rsidRDefault="005D4A5E" w:rsidP="005D4A5E">
      <w:pPr>
        <w:ind w:left="426"/>
        <w:jc w:val="both"/>
        <w:rPr>
          <w:rFonts w:ascii="Arial" w:hAnsi="Arial" w:cs="Arial"/>
          <w:b/>
          <w:bCs/>
          <w:sz w:val="20"/>
          <w:szCs w:val="20"/>
        </w:rPr>
      </w:pPr>
    </w:p>
    <w:p w14:paraId="5AB72008" w14:textId="77777777" w:rsidR="005D4A5E" w:rsidRPr="00810410" w:rsidRDefault="005D4A5E" w:rsidP="005D4A5E">
      <w:pPr>
        <w:numPr>
          <w:ilvl w:val="1"/>
          <w:numId w:val="8"/>
        </w:numPr>
        <w:ind w:left="567" w:hanging="567"/>
        <w:jc w:val="both"/>
        <w:rPr>
          <w:rFonts w:ascii="Arial" w:hAnsi="Arial" w:cs="Arial"/>
          <w:sz w:val="20"/>
          <w:szCs w:val="20"/>
        </w:rPr>
      </w:pPr>
      <w:r w:rsidRPr="00810410">
        <w:rPr>
          <w:rFonts w:ascii="Arial" w:hAnsi="Arial" w:cs="Arial"/>
          <w:sz w:val="20"/>
          <w:szCs w:val="20"/>
        </w:rPr>
        <w:t>Podmínky, za kterých je možné pověřit realizací díla jinou osobu</w:t>
      </w:r>
    </w:p>
    <w:p w14:paraId="3E54BB82" w14:textId="77777777" w:rsidR="005D4A5E" w:rsidRPr="00810410" w:rsidRDefault="005D4A5E" w:rsidP="005D4A5E">
      <w:pPr>
        <w:numPr>
          <w:ilvl w:val="2"/>
          <w:numId w:val="8"/>
        </w:numPr>
        <w:ind w:left="1276" w:hanging="709"/>
        <w:jc w:val="both"/>
        <w:rPr>
          <w:rFonts w:ascii="Arial" w:hAnsi="Arial" w:cs="Arial"/>
          <w:strike/>
          <w:sz w:val="20"/>
          <w:szCs w:val="20"/>
        </w:rPr>
      </w:pPr>
      <w:r w:rsidRPr="00810410">
        <w:rPr>
          <w:rFonts w:ascii="Arial" w:hAnsi="Arial" w:cs="Arial"/>
          <w:sz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53AA3395" w14:textId="4004BF31" w:rsidR="005D4A5E" w:rsidRPr="00810410" w:rsidRDefault="005D4A5E" w:rsidP="005D4A5E">
      <w:pPr>
        <w:pStyle w:val="Zkladntext"/>
        <w:numPr>
          <w:ilvl w:val="2"/>
          <w:numId w:val="8"/>
        </w:numPr>
        <w:spacing w:line="240" w:lineRule="atLeast"/>
        <w:ind w:left="1276" w:hanging="709"/>
        <w:jc w:val="both"/>
        <w:rPr>
          <w:rFonts w:ascii="Arial" w:hAnsi="Arial" w:cs="Arial"/>
          <w:sz w:val="20"/>
        </w:rPr>
      </w:pPr>
      <w:r w:rsidRPr="00810410">
        <w:rPr>
          <w:rFonts w:ascii="Arial" w:hAnsi="Arial" w:cs="Arial"/>
          <w:sz w:val="20"/>
          <w:lang w:val="cs-CZ"/>
        </w:rPr>
        <w:t>Změna poddodavatele uvedeného v</w:t>
      </w:r>
      <w:r w:rsidR="006435A8">
        <w:rPr>
          <w:rFonts w:ascii="Arial" w:hAnsi="Arial" w:cs="Arial"/>
          <w:sz w:val="20"/>
          <w:lang w:val="cs-CZ"/>
        </w:rPr>
        <w:t> </w:t>
      </w:r>
      <w:r w:rsidRPr="00810410">
        <w:rPr>
          <w:rFonts w:ascii="Arial" w:hAnsi="Arial" w:cs="Arial"/>
          <w:sz w:val="20"/>
          <w:lang w:val="cs-CZ"/>
        </w:rPr>
        <w:t>nabíd</w:t>
      </w:r>
      <w:r w:rsidRPr="005A005C">
        <w:rPr>
          <w:rFonts w:ascii="Arial" w:hAnsi="Arial" w:cs="Arial"/>
          <w:sz w:val="20"/>
          <w:lang w:val="cs-CZ"/>
        </w:rPr>
        <w:t>ce</w:t>
      </w:r>
      <w:r w:rsidR="006435A8" w:rsidRPr="005A005C">
        <w:rPr>
          <w:rFonts w:ascii="Arial" w:hAnsi="Arial" w:cs="Arial"/>
          <w:sz w:val="20"/>
          <w:lang w:val="cs-CZ"/>
        </w:rPr>
        <w:t xml:space="preserve"> Zhotovitele</w:t>
      </w:r>
      <w:r w:rsidRPr="005A005C">
        <w:rPr>
          <w:rFonts w:ascii="Arial" w:hAnsi="Arial" w:cs="Arial"/>
          <w:sz w:val="20"/>
          <w:lang w:val="cs-CZ"/>
        </w:rPr>
        <w:t xml:space="preserve"> je</w:t>
      </w:r>
      <w:r w:rsidRPr="00810410">
        <w:rPr>
          <w:rFonts w:ascii="Arial" w:hAnsi="Arial" w:cs="Arial"/>
          <w:sz w:val="20"/>
          <w:lang w:val="cs-CZ"/>
        </w:rPr>
        <w:t xml:space="preserve"> možná pouze se souhlasem </w:t>
      </w:r>
      <w:r w:rsidR="00690D32">
        <w:rPr>
          <w:rFonts w:ascii="Arial" w:hAnsi="Arial" w:cs="Arial"/>
          <w:sz w:val="20"/>
          <w:lang w:val="cs-CZ"/>
        </w:rPr>
        <w:t>O</w:t>
      </w:r>
      <w:r w:rsidRPr="00810410">
        <w:rPr>
          <w:rFonts w:ascii="Arial" w:hAnsi="Arial" w:cs="Arial"/>
          <w:sz w:val="20"/>
          <w:lang w:val="cs-CZ"/>
        </w:rPr>
        <w:t>bjednatele.</w:t>
      </w:r>
    </w:p>
    <w:p w14:paraId="4389AE4D" w14:textId="77777777" w:rsidR="005D4A5E" w:rsidRPr="00810410" w:rsidRDefault="005D4A5E" w:rsidP="005D4A5E">
      <w:pPr>
        <w:pStyle w:val="Zkladntext"/>
        <w:numPr>
          <w:ilvl w:val="2"/>
          <w:numId w:val="8"/>
        </w:numPr>
        <w:spacing w:line="240" w:lineRule="atLeast"/>
        <w:ind w:left="1276" w:hanging="709"/>
        <w:jc w:val="both"/>
        <w:rPr>
          <w:rFonts w:ascii="Arial" w:hAnsi="Arial" w:cs="Arial"/>
          <w:sz w:val="20"/>
          <w:szCs w:val="20"/>
        </w:rPr>
      </w:pPr>
      <w:r w:rsidRPr="00810410">
        <w:rPr>
          <w:rFonts w:ascii="Arial" w:hAnsi="Arial" w:cs="Arial"/>
          <w:sz w:val="20"/>
          <w:szCs w:val="20"/>
          <w:lang w:val="cs-CZ"/>
        </w:rPr>
        <w:t>Zhotovitel je povinen při změně poddodavatele, jehož prostřednictvím prokazoval kvalifikaci</w:t>
      </w:r>
      <w:r w:rsidR="00690D32">
        <w:rPr>
          <w:rFonts w:ascii="Arial" w:hAnsi="Arial" w:cs="Arial"/>
          <w:sz w:val="20"/>
          <w:szCs w:val="20"/>
          <w:lang w:val="cs-CZ"/>
        </w:rPr>
        <w:t xml:space="preserve"> v zadávacím řízení, předložit O</w:t>
      </w:r>
      <w:r w:rsidRPr="00810410">
        <w:rPr>
          <w:rFonts w:ascii="Arial" w:hAnsi="Arial" w:cs="Arial"/>
          <w:sz w:val="20"/>
          <w:szCs w:val="20"/>
          <w:lang w:val="cs-CZ"/>
        </w:rPr>
        <w:t>bjednateli doklady v rozsahu požadovaném zadávací dokumentací a dle § 83 zákona č. 134/2016 Sb., o zadávání veřejných zakázek, v platném znění.</w:t>
      </w:r>
    </w:p>
    <w:p w14:paraId="13F08B47" w14:textId="77777777" w:rsidR="005D4A5E" w:rsidRPr="00810410" w:rsidRDefault="005D4A5E" w:rsidP="005D4A5E">
      <w:pPr>
        <w:pStyle w:val="Zkladntext"/>
        <w:numPr>
          <w:ilvl w:val="2"/>
          <w:numId w:val="8"/>
        </w:numPr>
        <w:spacing w:line="240" w:lineRule="atLeast"/>
        <w:ind w:left="1276" w:hanging="709"/>
        <w:jc w:val="both"/>
        <w:rPr>
          <w:rFonts w:ascii="Arial" w:hAnsi="Arial" w:cs="Arial"/>
          <w:sz w:val="20"/>
          <w:szCs w:val="20"/>
        </w:rPr>
      </w:pPr>
      <w:r w:rsidRPr="00810410">
        <w:rPr>
          <w:rFonts w:ascii="Arial" w:hAnsi="Arial" w:cs="Arial"/>
          <w:sz w:val="20"/>
          <w:szCs w:val="20"/>
        </w:rPr>
        <w:t xml:space="preserve">Poddodavatelé, kteří nebyli identifikováni podle věty první </w:t>
      </w:r>
      <w:r w:rsidRPr="00810410">
        <w:rPr>
          <w:rFonts w:ascii="Arial" w:hAnsi="Arial" w:cs="Arial"/>
          <w:sz w:val="20"/>
          <w:szCs w:val="20"/>
          <w:lang w:val="cs-CZ"/>
        </w:rPr>
        <w:t xml:space="preserve">§ 105 odst. 3 zákona č. 134/2016 Sb., o zadávání veřejných zakázek, v platném znění </w:t>
      </w:r>
      <w:r w:rsidRPr="00810410">
        <w:rPr>
          <w:rFonts w:ascii="Arial" w:hAnsi="Arial" w:cs="Arial"/>
          <w:sz w:val="20"/>
          <w:szCs w:val="20"/>
        </w:rPr>
        <w:t>a kteří se následně zapojí do plnění veřejné zakázky, musí být identifikováni, a to před zahájením plnění veřejné zakázky poddodavatelem.</w:t>
      </w:r>
    </w:p>
    <w:p w14:paraId="0E1BEB54" w14:textId="77777777" w:rsidR="005D4A5E" w:rsidRPr="00BC0A0F" w:rsidRDefault="005D4A5E" w:rsidP="005D4A5E">
      <w:pPr>
        <w:pStyle w:val="Zkladntext"/>
        <w:numPr>
          <w:ilvl w:val="2"/>
          <w:numId w:val="8"/>
        </w:numPr>
        <w:spacing w:line="240" w:lineRule="atLeast"/>
        <w:ind w:left="1276" w:hanging="709"/>
        <w:jc w:val="both"/>
        <w:rPr>
          <w:rFonts w:ascii="Arial" w:hAnsi="Arial" w:cs="Arial"/>
          <w:sz w:val="20"/>
          <w:szCs w:val="20"/>
        </w:rPr>
      </w:pPr>
      <w:r w:rsidRPr="00810410">
        <w:rPr>
          <w:rFonts w:ascii="Arial" w:hAnsi="Arial" w:cs="Arial"/>
          <w:sz w:val="20"/>
          <w:szCs w:val="20"/>
        </w:rPr>
        <w:t xml:space="preserve">Povinnost podle odstavce 3 nebo 4 </w:t>
      </w:r>
      <w:r w:rsidRPr="00810410">
        <w:rPr>
          <w:rFonts w:ascii="Arial" w:hAnsi="Arial" w:cs="Arial"/>
          <w:sz w:val="20"/>
          <w:szCs w:val="20"/>
          <w:lang w:val="cs-CZ"/>
        </w:rPr>
        <w:t xml:space="preserve">§ 105 zákona č. 134/2016 Sb., o zadávání veřejných zakázek, v platném znění </w:t>
      </w:r>
      <w:r w:rsidRPr="00810410">
        <w:rPr>
          <w:rFonts w:ascii="Arial" w:hAnsi="Arial" w:cs="Arial"/>
          <w:sz w:val="20"/>
          <w:szCs w:val="20"/>
        </w:rPr>
        <w:t>se považuje za splněnou, jsou-li tyto údaje uvedeny ve stavebním deníku podle jiného právního předpisu</w:t>
      </w:r>
      <w:r w:rsidR="00BC0A0F">
        <w:rPr>
          <w:rFonts w:ascii="Arial" w:hAnsi="Arial" w:cs="Arial"/>
          <w:sz w:val="20"/>
          <w:szCs w:val="20"/>
          <w:lang w:val="cs-CZ"/>
        </w:rPr>
        <w:t>.</w:t>
      </w:r>
    </w:p>
    <w:p w14:paraId="601FA265" w14:textId="77777777" w:rsidR="00BC0A0F" w:rsidRPr="00BC0A0F" w:rsidRDefault="00BC0A0F" w:rsidP="00BC0A0F">
      <w:pPr>
        <w:pStyle w:val="Zkladntext"/>
        <w:numPr>
          <w:ilvl w:val="2"/>
          <w:numId w:val="8"/>
        </w:numPr>
        <w:spacing w:line="240" w:lineRule="atLeast"/>
        <w:ind w:left="1276" w:hanging="709"/>
        <w:jc w:val="both"/>
        <w:rPr>
          <w:rFonts w:ascii="Arial" w:hAnsi="Arial" w:cs="Arial"/>
          <w:sz w:val="20"/>
          <w:szCs w:val="20"/>
        </w:rPr>
      </w:pPr>
      <w:r w:rsidRPr="00BC0A0F">
        <w:rPr>
          <w:rFonts w:ascii="Arial" w:hAnsi="Arial" w:cs="Arial"/>
          <w:sz w:val="20"/>
        </w:rPr>
        <w:t>Zhotovitel je povinen oznámit Objednateli všechny poddodavatele, kteří se budou v průběhu výstavby pohybovat na staveništi.</w:t>
      </w:r>
    </w:p>
    <w:p w14:paraId="38A5F554" w14:textId="77777777" w:rsidR="00AD2D73" w:rsidRDefault="00AD2D73" w:rsidP="00B33026">
      <w:pPr>
        <w:jc w:val="both"/>
        <w:rPr>
          <w:rFonts w:ascii="Arial" w:hAnsi="Arial" w:cs="Arial"/>
          <w:sz w:val="20"/>
          <w:szCs w:val="20"/>
        </w:rPr>
      </w:pPr>
    </w:p>
    <w:p w14:paraId="51C15BED" w14:textId="77777777" w:rsidR="00B33026" w:rsidRPr="004E05AD" w:rsidRDefault="00B33026" w:rsidP="001D0B53">
      <w:pPr>
        <w:numPr>
          <w:ilvl w:val="0"/>
          <w:numId w:val="8"/>
        </w:numPr>
        <w:jc w:val="both"/>
        <w:rPr>
          <w:rFonts w:ascii="Arial" w:hAnsi="Arial" w:cs="Arial"/>
          <w:b/>
          <w:bCs/>
          <w:sz w:val="20"/>
          <w:szCs w:val="20"/>
        </w:rPr>
      </w:pPr>
      <w:r w:rsidRPr="004E05AD">
        <w:rPr>
          <w:rFonts w:ascii="Arial" w:hAnsi="Arial" w:cs="Arial"/>
          <w:b/>
          <w:bCs/>
          <w:sz w:val="20"/>
          <w:szCs w:val="20"/>
        </w:rPr>
        <w:t>Kontroly, zkoušky a revize</w:t>
      </w:r>
    </w:p>
    <w:p w14:paraId="01F066B9" w14:textId="77777777" w:rsidR="00B33026" w:rsidRPr="004E05AD" w:rsidRDefault="00B33026" w:rsidP="00B33026">
      <w:pPr>
        <w:ind w:left="720"/>
        <w:jc w:val="both"/>
        <w:rPr>
          <w:rFonts w:ascii="Arial" w:hAnsi="Arial" w:cs="Arial"/>
          <w:b/>
          <w:bCs/>
          <w:sz w:val="20"/>
          <w:szCs w:val="20"/>
        </w:rPr>
      </w:pPr>
    </w:p>
    <w:p w14:paraId="7EA16F97" w14:textId="77777777" w:rsidR="00B33026" w:rsidRPr="004E05AD" w:rsidRDefault="00B33026" w:rsidP="001D0B53">
      <w:pPr>
        <w:numPr>
          <w:ilvl w:val="1"/>
          <w:numId w:val="8"/>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1242F064" w14:textId="77777777" w:rsidR="00B33026" w:rsidRPr="004E05AD" w:rsidRDefault="00B33026" w:rsidP="001D0B53">
      <w:pPr>
        <w:numPr>
          <w:ilvl w:val="2"/>
          <w:numId w:val="8"/>
        </w:numPr>
        <w:ind w:left="1276" w:hanging="709"/>
        <w:jc w:val="both"/>
        <w:rPr>
          <w:rFonts w:ascii="Arial" w:hAnsi="Arial" w:cs="Arial"/>
          <w:sz w:val="20"/>
        </w:rPr>
      </w:pPr>
      <w:r w:rsidRPr="004E05AD">
        <w:rPr>
          <w:rFonts w:ascii="Arial" w:hAnsi="Arial" w:cs="Arial"/>
          <w:sz w:val="20"/>
        </w:rPr>
        <w:t xml:space="preserve">Zhotovitel je povinen </w:t>
      </w:r>
      <w:r>
        <w:rPr>
          <w:rFonts w:ascii="Arial" w:hAnsi="Arial" w:cs="Arial"/>
          <w:sz w:val="20"/>
        </w:rPr>
        <w:t>před zahájením prací předložit O</w:t>
      </w:r>
      <w:r w:rsidRPr="004E05AD">
        <w:rPr>
          <w:rFonts w:ascii="Arial" w:hAnsi="Arial" w:cs="Arial"/>
          <w:sz w:val="20"/>
        </w:rPr>
        <w:t>bjed</w:t>
      </w:r>
      <w:r>
        <w:rPr>
          <w:rFonts w:ascii="Arial" w:hAnsi="Arial" w:cs="Arial"/>
          <w:sz w:val="20"/>
        </w:rPr>
        <w:t>nateli nebo Technickému dozoru O</w:t>
      </w:r>
      <w:r w:rsidRPr="004E05AD">
        <w:rPr>
          <w:rFonts w:ascii="Arial" w:hAnsi="Arial" w:cs="Arial"/>
          <w:sz w:val="20"/>
        </w:rPr>
        <w:t>bjednatele kontrolní a zkušební plán.</w:t>
      </w:r>
    </w:p>
    <w:p w14:paraId="35E7818B" w14:textId="4EE42EDA" w:rsidR="007A210A" w:rsidRDefault="00B33026" w:rsidP="00B33026">
      <w:pPr>
        <w:numPr>
          <w:ilvl w:val="2"/>
          <w:numId w:val="8"/>
        </w:numPr>
        <w:ind w:left="1276" w:hanging="709"/>
        <w:jc w:val="both"/>
        <w:rPr>
          <w:rFonts w:ascii="Arial" w:hAnsi="Arial" w:cs="Arial"/>
          <w:sz w:val="20"/>
        </w:rPr>
      </w:pPr>
      <w:r w:rsidRPr="004E05AD">
        <w:rPr>
          <w:rFonts w:ascii="Arial" w:hAnsi="Arial" w:cs="Arial"/>
          <w:sz w:val="20"/>
        </w:rPr>
        <w:t>Objednatel je oprávněn kontrolovat dodržování a pln</w:t>
      </w:r>
      <w:r w:rsidR="0041259D">
        <w:rPr>
          <w:rFonts w:ascii="Arial" w:hAnsi="Arial" w:cs="Arial"/>
          <w:sz w:val="20"/>
        </w:rPr>
        <w:t>ění postupů podle kontrolního a </w:t>
      </w:r>
      <w:r w:rsidRPr="004E05AD">
        <w:rPr>
          <w:rFonts w:ascii="Arial" w:hAnsi="Arial" w:cs="Arial"/>
          <w:sz w:val="20"/>
        </w:rPr>
        <w:t>zkušebního plánu a v případě odchylky postupu zadavatele od tohoto dokumentu požadovat okamžitou nápravu a v přípa</w:t>
      </w:r>
      <w:r>
        <w:rPr>
          <w:rFonts w:ascii="Arial" w:hAnsi="Arial" w:cs="Arial"/>
          <w:sz w:val="20"/>
        </w:rPr>
        <w:t>dě vážného porušení povinností Z</w:t>
      </w:r>
      <w:r w:rsidRPr="004E05AD">
        <w:rPr>
          <w:rFonts w:ascii="Arial" w:hAnsi="Arial" w:cs="Arial"/>
          <w:sz w:val="20"/>
        </w:rPr>
        <w:t>hotovitele proti kontrolnímu a zkušebnímu plánu pozastavit provádění prací.</w:t>
      </w:r>
    </w:p>
    <w:p w14:paraId="22E64394" w14:textId="76BB4B32" w:rsidR="00990B95" w:rsidRDefault="00990B95" w:rsidP="00990B95">
      <w:pPr>
        <w:ind w:left="1276"/>
        <w:jc w:val="both"/>
        <w:rPr>
          <w:rFonts w:ascii="Arial" w:hAnsi="Arial" w:cs="Arial"/>
          <w:sz w:val="20"/>
        </w:rPr>
      </w:pPr>
    </w:p>
    <w:p w14:paraId="0A40B37B" w14:textId="6F3221F7" w:rsidR="00990B95" w:rsidRDefault="00990B95" w:rsidP="00990B95">
      <w:pPr>
        <w:ind w:left="1276"/>
        <w:jc w:val="both"/>
        <w:rPr>
          <w:rFonts w:ascii="Arial" w:hAnsi="Arial" w:cs="Arial"/>
          <w:sz w:val="20"/>
        </w:rPr>
      </w:pPr>
    </w:p>
    <w:p w14:paraId="714DE7FB" w14:textId="54C96DB6" w:rsidR="00990B95" w:rsidRDefault="00990B95" w:rsidP="00990B95">
      <w:pPr>
        <w:ind w:left="1276"/>
        <w:jc w:val="both"/>
        <w:rPr>
          <w:rFonts w:ascii="Arial" w:hAnsi="Arial" w:cs="Arial"/>
          <w:sz w:val="20"/>
        </w:rPr>
      </w:pPr>
    </w:p>
    <w:p w14:paraId="4E82BDC0" w14:textId="77777777" w:rsidR="00990B95" w:rsidRPr="00990B95" w:rsidRDefault="00990B95" w:rsidP="00990B95">
      <w:pPr>
        <w:ind w:left="1276"/>
        <w:jc w:val="both"/>
        <w:rPr>
          <w:rFonts w:ascii="Arial" w:hAnsi="Arial" w:cs="Arial"/>
          <w:sz w:val="20"/>
        </w:rPr>
      </w:pPr>
    </w:p>
    <w:p w14:paraId="67A0C448" w14:textId="77777777" w:rsidR="00415865" w:rsidRDefault="00415865" w:rsidP="001D0B53">
      <w:pPr>
        <w:numPr>
          <w:ilvl w:val="0"/>
          <w:numId w:val="8"/>
        </w:numPr>
        <w:jc w:val="both"/>
        <w:rPr>
          <w:rFonts w:ascii="Arial" w:hAnsi="Arial" w:cs="Arial"/>
          <w:b/>
          <w:bCs/>
          <w:sz w:val="20"/>
          <w:szCs w:val="20"/>
        </w:rPr>
      </w:pPr>
      <w:r w:rsidRPr="004E05AD">
        <w:rPr>
          <w:rFonts w:ascii="Arial" w:hAnsi="Arial" w:cs="Arial"/>
          <w:b/>
          <w:bCs/>
          <w:sz w:val="20"/>
          <w:szCs w:val="20"/>
        </w:rPr>
        <w:lastRenderedPageBreak/>
        <w:t xml:space="preserve">Předání a převzetí díla </w:t>
      </w:r>
    </w:p>
    <w:p w14:paraId="1D96DD51" w14:textId="77777777" w:rsidR="00D75559" w:rsidRPr="004E05AD" w:rsidRDefault="00D75559" w:rsidP="00D75559">
      <w:pPr>
        <w:ind w:left="360"/>
        <w:jc w:val="both"/>
        <w:rPr>
          <w:rFonts w:ascii="Arial" w:hAnsi="Arial" w:cs="Arial"/>
          <w:b/>
          <w:bCs/>
          <w:sz w:val="20"/>
          <w:szCs w:val="20"/>
        </w:rPr>
      </w:pPr>
    </w:p>
    <w:p w14:paraId="3FB53A20"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Organizace předání díla</w:t>
      </w:r>
    </w:p>
    <w:p w14:paraId="2683C554"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je povinen písemně oznámit Objednateli nejpozději 5 dnů předem, kdy bude dílo připraveno k předání a převzetí. Objednatel je pak povinen nejpozději do </w:t>
      </w:r>
      <w:r w:rsidR="00CD374B">
        <w:rPr>
          <w:rFonts w:ascii="Arial" w:hAnsi="Arial" w:cs="Arial"/>
          <w:sz w:val="20"/>
        </w:rPr>
        <w:t>tří dnů od termínu stanoveného Z</w:t>
      </w:r>
      <w:r w:rsidRPr="004E05AD">
        <w:rPr>
          <w:rFonts w:ascii="Arial" w:hAnsi="Arial" w:cs="Arial"/>
          <w:sz w:val="20"/>
        </w:rPr>
        <w:t>hotovitelem zahájit přejímací řízení a řádně v něm pokračovat.</w:t>
      </w:r>
    </w:p>
    <w:p w14:paraId="2835E9FB"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Na prvním jednání obě strany dohodnou organizační záležitosti předávacího a přejímacího řízení.</w:t>
      </w:r>
    </w:p>
    <w:p w14:paraId="375DFA15"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Místem předání a převzetí díla je místo, kde se dílo provádělo.</w:t>
      </w:r>
    </w:p>
    <w:p w14:paraId="2B4FBE70"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Objednatel je povinen k předání a převzetí díla přizvat osoby vykonávající funkci Technického a Autorského dozoru. </w:t>
      </w:r>
    </w:p>
    <w:p w14:paraId="2D499B1E"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Objednatel je oprávněn přizvat k předání a převzetí díla i jiné osoby, jejichž účast pokládá za nezbytnou (např. budoucího uživatele díla).</w:t>
      </w:r>
    </w:p>
    <w:p w14:paraId="7BD08BD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je povinen k předání a převzetí díla přizvat své </w:t>
      </w:r>
      <w:r w:rsidR="005D4A5E">
        <w:rPr>
          <w:rFonts w:ascii="Arial" w:hAnsi="Arial" w:cs="Arial"/>
          <w:sz w:val="20"/>
        </w:rPr>
        <w:t>pod</w:t>
      </w:r>
      <w:r w:rsidR="000C6FE2">
        <w:rPr>
          <w:rFonts w:ascii="Arial" w:hAnsi="Arial" w:cs="Arial"/>
          <w:sz w:val="20"/>
        </w:rPr>
        <w:t>do</w:t>
      </w:r>
      <w:r w:rsidR="009C2006">
        <w:rPr>
          <w:rFonts w:ascii="Arial" w:hAnsi="Arial" w:cs="Arial"/>
          <w:sz w:val="20"/>
        </w:rPr>
        <w:t>da</w:t>
      </w:r>
      <w:r w:rsidR="000C6FE2">
        <w:rPr>
          <w:rFonts w:ascii="Arial" w:hAnsi="Arial" w:cs="Arial"/>
          <w:sz w:val="20"/>
        </w:rPr>
        <w:t>vatele</w:t>
      </w:r>
      <w:r w:rsidRPr="004E05AD">
        <w:rPr>
          <w:rFonts w:ascii="Arial" w:hAnsi="Arial" w:cs="Arial"/>
          <w:sz w:val="20"/>
        </w:rPr>
        <w:t>.</w:t>
      </w:r>
    </w:p>
    <w:p w14:paraId="0A927F72"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 průběhu předávacího a přejímacího řízení pořídí TD zápis (protokol).</w:t>
      </w:r>
    </w:p>
    <w:p w14:paraId="312FEA18"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Povinným obsahem protokolu jsou:</w:t>
      </w:r>
    </w:p>
    <w:p w14:paraId="16345E9B" w14:textId="77777777" w:rsidR="00415865" w:rsidRPr="0017717F"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lang w:val="cs-CZ"/>
        </w:rPr>
        <w:t>pod</w:t>
      </w:r>
      <w:r w:rsidR="000C6FE2">
        <w:rPr>
          <w:rFonts w:ascii="Arial" w:hAnsi="Arial" w:cs="Arial"/>
          <w:sz w:val="20"/>
        </w:rPr>
        <w:t>dodavatel</w:t>
      </w:r>
      <w:r w:rsidRPr="004E05AD">
        <w:rPr>
          <w:rFonts w:ascii="Arial" w:hAnsi="Arial" w:cs="Arial"/>
          <w:sz w:val="20"/>
        </w:rPr>
        <w:t>ích a Objednateli</w:t>
      </w:r>
    </w:p>
    <w:p w14:paraId="721E2983"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0A2B7231"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3FC86EFC"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07568155" w14:textId="77777777" w:rsidR="004377FD" w:rsidRPr="003F1067" w:rsidRDefault="00415865"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CAC4DCF" w14:textId="77777777" w:rsidR="00415865" w:rsidRPr="003F1067" w:rsidRDefault="004377FD"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1931ACF5" w14:textId="77777777" w:rsidR="00415865" w:rsidRPr="003F1067" w:rsidRDefault="00415865" w:rsidP="001D0B53">
      <w:pPr>
        <w:numPr>
          <w:ilvl w:val="2"/>
          <w:numId w:val="8"/>
        </w:numPr>
        <w:ind w:left="1276" w:hanging="709"/>
        <w:jc w:val="both"/>
        <w:rPr>
          <w:rFonts w:ascii="Arial" w:hAnsi="Arial" w:cs="Arial"/>
          <w:sz w:val="20"/>
        </w:rPr>
      </w:pPr>
      <w:r w:rsidRPr="003F1067">
        <w:rPr>
          <w:rFonts w:ascii="Arial" w:hAnsi="Arial" w:cs="Arial"/>
          <w:sz w:val="20"/>
        </w:rPr>
        <w:t>Obsahuje-li dílo, které je předmětem předání a převzetí vady nebo nedodělky, musí protokol obsahovat i:</w:t>
      </w:r>
    </w:p>
    <w:p w14:paraId="21C4F3AB"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1BC4B799"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 xml:space="preserve">dohodu o způsobu a termínech jejich odstranění, popřípadě o jiném způsobu </w:t>
      </w:r>
      <w:r w:rsidR="00AD4B86">
        <w:rPr>
          <w:rFonts w:ascii="Arial" w:hAnsi="Arial" w:cs="Arial"/>
          <w:sz w:val="20"/>
          <w:lang w:val="cs-CZ"/>
        </w:rPr>
        <w:t xml:space="preserve"> </w:t>
      </w:r>
      <w:r w:rsidRPr="004E05AD">
        <w:rPr>
          <w:rFonts w:ascii="Arial" w:hAnsi="Arial" w:cs="Arial"/>
          <w:sz w:val="20"/>
        </w:rPr>
        <w:t>narovnání</w:t>
      </w:r>
    </w:p>
    <w:p w14:paraId="64C41F34"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52EDF7B0" w14:textId="77777777" w:rsidR="00415865" w:rsidRDefault="00690D32" w:rsidP="001D0B53">
      <w:pPr>
        <w:numPr>
          <w:ilvl w:val="2"/>
          <w:numId w:val="8"/>
        </w:numPr>
        <w:ind w:left="1276" w:hanging="709"/>
        <w:jc w:val="both"/>
        <w:rPr>
          <w:rFonts w:ascii="Arial" w:hAnsi="Arial" w:cs="Arial"/>
          <w:sz w:val="20"/>
        </w:rPr>
      </w:pPr>
      <w:r>
        <w:rPr>
          <w:rFonts w:ascii="Arial" w:hAnsi="Arial" w:cs="Arial"/>
          <w:sz w:val="20"/>
        </w:rPr>
        <w:t>V případě, že O</w:t>
      </w:r>
      <w:r w:rsidR="00415865" w:rsidRPr="004E05AD">
        <w:rPr>
          <w:rFonts w:ascii="Arial" w:hAnsi="Arial" w:cs="Arial"/>
          <w:sz w:val="20"/>
        </w:rPr>
        <w:t>bjednatel odmítá dílo převzít, uvede v protok</w:t>
      </w:r>
      <w:r w:rsidR="0041259D">
        <w:rPr>
          <w:rFonts w:ascii="Arial" w:hAnsi="Arial" w:cs="Arial"/>
          <w:sz w:val="20"/>
        </w:rPr>
        <w:t>olu o předání a převzetí díla i </w:t>
      </w:r>
      <w:r w:rsidR="00415865" w:rsidRPr="004E05AD">
        <w:rPr>
          <w:rFonts w:ascii="Arial" w:hAnsi="Arial" w:cs="Arial"/>
          <w:sz w:val="20"/>
        </w:rPr>
        <w:t>důvody, pro které odmítá dílo převzít.</w:t>
      </w:r>
    </w:p>
    <w:p w14:paraId="0E440710" w14:textId="77777777" w:rsidR="00415865" w:rsidRPr="004E05AD" w:rsidRDefault="00415865" w:rsidP="005F54ED">
      <w:pPr>
        <w:ind w:left="1276" w:hanging="709"/>
        <w:jc w:val="both"/>
        <w:rPr>
          <w:rFonts w:ascii="Arial" w:hAnsi="Arial" w:cs="Arial"/>
          <w:sz w:val="20"/>
          <w:szCs w:val="20"/>
        </w:rPr>
      </w:pPr>
    </w:p>
    <w:p w14:paraId="62CFA868" w14:textId="77777777" w:rsidR="00415865" w:rsidRPr="00A33FE5" w:rsidRDefault="00415865" w:rsidP="001D0B53">
      <w:pPr>
        <w:numPr>
          <w:ilvl w:val="1"/>
          <w:numId w:val="8"/>
        </w:numPr>
        <w:ind w:left="567" w:hanging="567"/>
        <w:jc w:val="both"/>
        <w:rPr>
          <w:rFonts w:ascii="Arial" w:hAnsi="Arial" w:cs="Arial"/>
          <w:sz w:val="20"/>
          <w:szCs w:val="20"/>
        </w:rPr>
      </w:pPr>
      <w:r w:rsidRPr="00A33FE5">
        <w:rPr>
          <w:rFonts w:ascii="Arial" w:hAnsi="Arial" w:cs="Arial"/>
          <w:sz w:val="20"/>
          <w:szCs w:val="20"/>
        </w:rPr>
        <w:t>Vady a nedodělky</w:t>
      </w:r>
    </w:p>
    <w:p w14:paraId="537C9571" w14:textId="77777777" w:rsidR="006B2FD4" w:rsidRDefault="006B2FD4" w:rsidP="001D0B53">
      <w:pPr>
        <w:numPr>
          <w:ilvl w:val="2"/>
          <w:numId w:val="8"/>
        </w:numPr>
        <w:ind w:left="1276" w:hanging="709"/>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EC4C59" w:rsidRPr="006B2FD4">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EC4C59" w:rsidRPr="006B2FD4">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6D7DECF6" w14:textId="77777777" w:rsidR="0079211B" w:rsidRPr="004E05AD" w:rsidRDefault="003C2941" w:rsidP="0079211B">
      <w:pPr>
        <w:numPr>
          <w:ilvl w:val="2"/>
          <w:numId w:val="8"/>
        </w:numPr>
        <w:ind w:left="1276" w:hanging="709"/>
        <w:jc w:val="both"/>
        <w:rPr>
          <w:rFonts w:ascii="Arial" w:hAnsi="Arial" w:cs="Arial"/>
          <w:sz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79211B">
        <w:rPr>
          <w:rFonts w:ascii="Arial" w:hAnsi="Arial" w:cs="Arial"/>
          <w:sz w:val="20"/>
          <w:szCs w:val="20"/>
        </w:rPr>
        <w:t xml:space="preserve"> </w:t>
      </w:r>
      <w:r w:rsidR="0079211B" w:rsidRPr="004E05AD">
        <w:rPr>
          <w:rFonts w:ascii="Arial" w:hAnsi="Arial" w:cs="Arial"/>
          <w:sz w:val="20"/>
        </w:rPr>
        <w:t>Objednatel je oprávněn požadovat:</w:t>
      </w:r>
    </w:p>
    <w:p w14:paraId="12F87C3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61C17A7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684A53C"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9C3E5DC"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Pr="004E05AD">
        <w:rPr>
          <w:rFonts w:ascii="Arial" w:hAnsi="Arial" w:cs="Arial"/>
          <w:sz w:val="20"/>
        </w:rPr>
        <w:t>.</w:t>
      </w:r>
    </w:p>
    <w:p w14:paraId="2B55F474"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B8FBD37" w14:textId="77777777" w:rsidR="003C2941" w:rsidRPr="00481497" w:rsidRDefault="003C2941" w:rsidP="003B193A">
      <w:pPr>
        <w:ind w:left="1276"/>
        <w:jc w:val="both"/>
        <w:rPr>
          <w:rFonts w:ascii="Arial" w:hAnsi="Arial" w:cs="Arial"/>
          <w:sz w:val="20"/>
          <w:szCs w:val="20"/>
        </w:rPr>
      </w:pPr>
    </w:p>
    <w:p w14:paraId="745AADDC" w14:textId="77777777" w:rsidR="003C2941" w:rsidRPr="00481497" w:rsidRDefault="003C2941" w:rsidP="001D0B53">
      <w:pPr>
        <w:numPr>
          <w:ilvl w:val="2"/>
          <w:numId w:val="8"/>
        </w:numPr>
        <w:ind w:left="1276" w:hanging="709"/>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55CCCAAE" w14:textId="77777777" w:rsidR="003C2941" w:rsidRPr="0049781D" w:rsidRDefault="003C2941" w:rsidP="001D0B53">
      <w:pPr>
        <w:numPr>
          <w:ilvl w:val="2"/>
          <w:numId w:val="8"/>
        </w:numPr>
        <w:ind w:left="1276" w:hanging="709"/>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2C88557F" w14:textId="77777777" w:rsidR="003C2941" w:rsidRDefault="003C2941" w:rsidP="001D0B53">
      <w:pPr>
        <w:numPr>
          <w:ilvl w:val="2"/>
          <w:numId w:val="8"/>
        </w:numPr>
        <w:ind w:left="1276" w:hanging="709"/>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0544AC47" w14:textId="77777777" w:rsidR="001A458B" w:rsidRPr="0059658B" w:rsidRDefault="00543611" w:rsidP="001D0B53">
      <w:pPr>
        <w:numPr>
          <w:ilvl w:val="2"/>
          <w:numId w:val="8"/>
        </w:numPr>
        <w:ind w:left="1276" w:hanging="709"/>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 xml:space="preserve">Objednatel povinen uhradit Zhotoviteli veškeré náklady jemu vzniklé při neúspěšném </w:t>
      </w:r>
      <w:r w:rsidRPr="0049781D">
        <w:rPr>
          <w:rFonts w:ascii="Arial" w:hAnsi="Arial" w:cs="Arial"/>
          <w:sz w:val="20"/>
          <w:szCs w:val="20"/>
        </w:rPr>
        <w:lastRenderedPageBreak/>
        <w:t>předávacím a přejímacím řízení. Objednatel pak nese i náklady na organizaci opakovaného řízení.</w:t>
      </w:r>
    </w:p>
    <w:p w14:paraId="3691C9AE" w14:textId="77777777" w:rsidR="00DF4DDC" w:rsidRPr="004E05AD" w:rsidRDefault="00DF4DDC" w:rsidP="005F54ED">
      <w:pPr>
        <w:ind w:left="1276" w:hanging="709"/>
        <w:jc w:val="both"/>
        <w:rPr>
          <w:rFonts w:ascii="Arial" w:hAnsi="Arial" w:cs="Arial"/>
          <w:sz w:val="20"/>
          <w:szCs w:val="20"/>
        </w:rPr>
      </w:pPr>
    </w:p>
    <w:p w14:paraId="11F2E04C" w14:textId="77777777" w:rsidR="00415865" w:rsidRPr="00A33FE5" w:rsidRDefault="00415865" w:rsidP="001D0B53">
      <w:pPr>
        <w:numPr>
          <w:ilvl w:val="1"/>
          <w:numId w:val="8"/>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2D936D0C" w14:textId="77777777" w:rsidR="00C010C0" w:rsidRPr="0049781D" w:rsidRDefault="00C010C0"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 xml:space="preserve">Zhotovitel je povinen připravit a doložit u předávacího a </w:t>
      </w:r>
      <w:r w:rsidR="0041259D">
        <w:rPr>
          <w:rFonts w:ascii="Arial" w:hAnsi="Arial" w:cs="Arial"/>
          <w:sz w:val="20"/>
        </w:rPr>
        <w:t>přejímacího řízení zejména tyto </w:t>
      </w:r>
      <w:r w:rsidRPr="0049781D">
        <w:rPr>
          <w:rFonts w:ascii="Arial" w:hAnsi="Arial" w:cs="Arial"/>
          <w:sz w:val="20"/>
        </w:rPr>
        <w:t>doklady:</w:t>
      </w:r>
    </w:p>
    <w:p w14:paraId="0BCB29FF"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 xml:space="preserve">Zápisy a osvědčení o provedených </w:t>
      </w:r>
      <w:r>
        <w:rPr>
          <w:rFonts w:ascii="Arial" w:hAnsi="Arial" w:cs="Arial"/>
          <w:sz w:val="20"/>
          <w:lang w:eastAsia="x-none"/>
        </w:rPr>
        <w:t xml:space="preserve">revizích a </w:t>
      </w:r>
      <w:r w:rsidRPr="004A57CC">
        <w:rPr>
          <w:rFonts w:ascii="Arial" w:hAnsi="Arial" w:cs="Arial"/>
          <w:sz w:val="20"/>
          <w:lang w:val="x-none" w:eastAsia="x-none"/>
        </w:rPr>
        <w:t>zkouškách</w:t>
      </w:r>
      <w:r>
        <w:rPr>
          <w:rFonts w:ascii="Arial" w:hAnsi="Arial" w:cs="Arial"/>
          <w:sz w:val="20"/>
          <w:lang w:eastAsia="x-none"/>
        </w:rPr>
        <w:t>, včetně zkoušek</w:t>
      </w:r>
      <w:r w:rsidRPr="004A57CC">
        <w:rPr>
          <w:rFonts w:ascii="Arial" w:hAnsi="Arial" w:cs="Arial"/>
          <w:sz w:val="20"/>
          <w:lang w:val="x-none" w:eastAsia="x-none"/>
        </w:rPr>
        <w:t xml:space="preserve"> </w:t>
      </w:r>
      <w:r>
        <w:rPr>
          <w:rFonts w:ascii="Arial" w:hAnsi="Arial" w:cs="Arial"/>
          <w:sz w:val="20"/>
          <w:lang w:eastAsia="x-none"/>
        </w:rPr>
        <w:tab/>
      </w:r>
      <w:r w:rsidRPr="004A57CC">
        <w:rPr>
          <w:rFonts w:ascii="Arial" w:hAnsi="Arial" w:cs="Arial"/>
          <w:sz w:val="20"/>
          <w:lang w:val="x-none" w:eastAsia="x-none"/>
        </w:rPr>
        <w:t>použitých materiálů.</w:t>
      </w:r>
    </w:p>
    <w:p w14:paraId="0C16DDCD"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Zápisy a výsledky o prověření prací a konstrukcí zakrytých v průběhu prací</w:t>
      </w:r>
    </w:p>
    <w:p w14:paraId="6447C3DB"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Stavební deník (případně deníky)</w:t>
      </w:r>
    </w:p>
    <w:p w14:paraId="3031A637"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val="x-none" w:eastAsia="x-none"/>
        </w:rPr>
        <w:t>Dokumentace změn a víceprací</w:t>
      </w:r>
    </w:p>
    <w:p w14:paraId="7BC256E8"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Podrobnou fotodokumentaci s</w:t>
      </w:r>
      <w:r>
        <w:rPr>
          <w:rFonts w:ascii="Arial" w:hAnsi="Arial" w:cs="Arial"/>
          <w:sz w:val="20"/>
          <w:lang w:eastAsia="x-none"/>
        </w:rPr>
        <w:t> </w:t>
      </w:r>
      <w:r w:rsidRPr="004A57CC">
        <w:rPr>
          <w:rFonts w:ascii="Arial" w:hAnsi="Arial" w:cs="Arial"/>
          <w:sz w:val="20"/>
          <w:lang w:eastAsia="x-none"/>
        </w:rPr>
        <w:t>popisk</w:t>
      </w:r>
      <w:r>
        <w:rPr>
          <w:rFonts w:ascii="Arial" w:hAnsi="Arial" w:cs="Arial"/>
          <w:sz w:val="20"/>
          <w:lang w:eastAsia="x-none"/>
        </w:rPr>
        <w:t>ami jednotlivých snímků</w:t>
      </w:r>
      <w:r w:rsidR="0087722B">
        <w:rPr>
          <w:rFonts w:ascii="Arial" w:hAnsi="Arial" w:cs="Arial"/>
          <w:sz w:val="20"/>
          <w:lang w:eastAsia="x-none"/>
        </w:rPr>
        <w:t xml:space="preserve"> </w:t>
      </w:r>
      <w:r w:rsidRPr="004A57CC">
        <w:rPr>
          <w:rFonts w:ascii="Arial" w:hAnsi="Arial" w:cs="Arial"/>
          <w:strike/>
          <w:sz w:val="20"/>
          <w:szCs w:val="20"/>
          <w:lang w:eastAsia="x-none"/>
        </w:rPr>
        <w:t xml:space="preserve"> </w:t>
      </w:r>
      <w:r w:rsidR="0087722B">
        <w:rPr>
          <w:rFonts w:ascii="Arial" w:hAnsi="Arial" w:cs="Arial"/>
          <w:strike/>
          <w:sz w:val="20"/>
          <w:szCs w:val="20"/>
          <w:lang w:eastAsia="x-none"/>
        </w:rPr>
        <w:t xml:space="preserve"> </w:t>
      </w:r>
      <w:r w:rsidRPr="004A57CC">
        <w:rPr>
          <w:rFonts w:ascii="Arial" w:hAnsi="Arial" w:cs="Arial"/>
          <w:sz w:val="20"/>
          <w:szCs w:val="20"/>
          <w:lang w:eastAsia="x-none"/>
        </w:rPr>
        <w:t>2x</w:t>
      </w:r>
      <w:r w:rsidRPr="004A57CC">
        <w:rPr>
          <w:rFonts w:ascii="Arial" w:hAnsi="Arial" w:cs="Arial"/>
          <w:sz w:val="20"/>
          <w:lang w:eastAsia="x-none"/>
        </w:rPr>
        <w:t xml:space="preserve"> na CD </w:t>
      </w:r>
    </w:p>
    <w:p w14:paraId="5F943897"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Další doklady vyžadované k předávacímu a přejímacímu řízení</w:t>
      </w:r>
    </w:p>
    <w:p w14:paraId="544BD039" w14:textId="77777777" w:rsidR="00BE1D07" w:rsidRPr="004A57CC" w:rsidRDefault="00BE1D07" w:rsidP="00BE1D07">
      <w:pPr>
        <w:numPr>
          <w:ilvl w:val="0"/>
          <w:numId w:val="19"/>
        </w:numPr>
        <w:tabs>
          <w:tab w:val="num" w:pos="2136"/>
        </w:tabs>
        <w:spacing w:line="240" w:lineRule="atLeast"/>
        <w:jc w:val="both"/>
        <w:rPr>
          <w:rFonts w:ascii="Arial" w:hAnsi="Arial" w:cs="Arial"/>
          <w:sz w:val="20"/>
          <w:lang w:val="x-none" w:eastAsia="x-none"/>
        </w:rPr>
      </w:pPr>
      <w:r w:rsidRPr="004A57CC">
        <w:rPr>
          <w:rFonts w:ascii="Arial" w:hAnsi="Arial" w:cs="Arial"/>
          <w:sz w:val="20"/>
          <w:lang w:eastAsia="x-none"/>
        </w:rPr>
        <w:t>Doklady nutné pro kolaudační řízení ve třech vyhotoveních</w:t>
      </w:r>
    </w:p>
    <w:p w14:paraId="7B7FEC9A" w14:textId="77777777" w:rsidR="00BE1D07" w:rsidRPr="00D0592D" w:rsidRDefault="00EC3FA0" w:rsidP="00BE1D07">
      <w:pPr>
        <w:numPr>
          <w:ilvl w:val="3"/>
          <w:numId w:val="37"/>
        </w:numPr>
        <w:spacing w:line="240" w:lineRule="atLeast"/>
        <w:ind w:left="2127" w:hanging="709"/>
        <w:jc w:val="both"/>
        <w:rPr>
          <w:rFonts w:ascii="Arial" w:hAnsi="Arial" w:cs="Arial"/>
          <w:sz w:val="20"/>
          <w:lang w:val="x-none" w:eastAsia="x-none"/>
        </w:rPr>
      </w:pPr>
      <w:r>
        <w:rPr>
          <w:rFonts w:ascii="Arial" w:hAnsi="Arial" w:cs="Arial"/>
          <w:sz w:val="20"/>
          <w:lang w:eastAsia="x-none"/>
        </w:rPr>
        <w:t>D</w:t>
      </w:r>
      <w:r w:rsidR="00BE1D07" w:rsidRPr="004A57CC">
        <w:rPr>
          <w:rFonts w:ascii="Arial" w:hAnsi="Arial" w:cs="Arial"/>
          <w:sz w:val="20"/>
          <w:lang w:eastAsia="x-none"/>
        </w:rPr>
        <w:t xml:space="preserve">okumentace skutečného provedení díla, včetně dokladové části (vše v českém jazyce), ve </w:t>
      </w:r>
      <w:r w:rsidR="002355BD">
        <w:rPr>
          <w:rFonts w:ascii="Arial" w:hAnsi="Arial" w:cs="Arial"/>
          <w:sz w:val="20"/>
          <w:lang w:eastAsia="x-none"/>
        </w:rPr>
        <w:t>2</w:t>
      </w:r>
      <w:r w:rsidR="00BE1D07" w:rsidRPr="004A57CC">
        <w:rPr>
          <w:rFonts w:ascii="Arial" w:hAnsi="Arial" w:cs="Arial"/>
          <w:sz w:val="20"/>
          <w:lang w:eastAsia="x-none"/>
        </w:rPr>
        <w:t xml:space="preserve"> vyhotoveních v tištěné podobě a v</w:t>
      </w:r>
      <w:r w:rsidR="00BE1D07">
        <w:rPr>
          <w:rFonts w:ascii="Arial" w:hAnsi="Arial" w:cs="Arial"/>
          <w:sz w:val="20"/>
          <w:lang w:eastAsia="x-none"/>
        </w:rPr>
        <w:t>e</w:t>
      </w:r>
      <w:r w:rsidR="00BE1D07" w:rsidRPr="004A57CC">
        <w:rPr>
          <w:rFonts w:ascii="Arial" w:hAnsi="Arial" w:cs="Arial"/>
          <w:sz w:val="20"/>
          <w:lang w:eastAsia="x-none"/>
        </w:rPr>
        <w:t xml:space="preserve"> </w:t>
      </w:r>
      <w:r w:rsidR="00BE1D07">
        <w:rPr>
          <w:rFonts w:ascii="Arial" w:hAnsi="Arial" w:cs="Arial"/>
          <w:sz w:val="20"/>
          <w:lang w:eastAsia="x-none"/>
        </w:rPr>
        <w:t>2</w:t>
      </w:r>
      <w:r w:rsidR="00BE1D07" w:rsidRPr="004A57CC">
        <w:rPr>
          <w:rFonts w:ascii="Arial" w:hAnsi="Arial" w:cs="Arial"/>
          <w:sz w:val="20"/>
          <w:lang w:eastAsia="x-none"/>
        </w:rPr>
        <w:t> vyhotovení v elektron</w:t>
      </w:r>
      <w:r w:rsidR="00495C6A">
        <w:rPr>
          <w:rFonts w:ascii="Arial" w:hAnsi="Arial" w:cs="Arial"/>
          <w:sz w:val="20"/>
          <w:lang w:eastAsia="x-none"/>
        </w:rPr>
        <w:t xml:space="preserve">ické </w:t>
      </w:r>
      <w:r w:rsidR="00495C6A" w:rsidRPr="00D0592D">
        <w:rPr>
          <w:rFonts w:ascii="Arial" w:hAnsi="Arial" w:cs="Arial"/>
          <w:sz w:val="20"/>
          <w:lang w:eastAsia="x-none"/>
        </w:rPr>
        <w:t>podobě – formát *.</w:t>
      </w:r>
      <w:proofErr w:type="spellStart"/>
      <w:r w:rsidR="00495C6A" w:rsidRPr="00D0592D">
        <w:rPr>
          <w:rFonts w:ascii="Arial" w:hAnsi="Arial" w:cs="Arial"/>
          <w:sz w:val="20"/>
          <w:lang w:eastAsia="x-none"/>
        </w:rPr>
        <w:t>pdf</w:t>
      </w:r>
      <w:proofErr w:type="spellEnd"/>
      <w:r w:rsidR="00495C6A" w:rsidRPr="00D0592D">
        <w:rPr>
          <w:rFonts w:ascii="Arial" w:hAnsi="Arial" w:cs="Arial"/>
          <w:sz w:val="20"/>
          <w:lang w:eastAsia="x-none"/>
        </w:rPr>
        <w:t>, pro </w:t>
      </w:r>
      <w:r w:rsidR="00BE1D07" w:rsidRPr="00D0592D">
        <w:rPr>
          <w:rFonts w:ascii="Arial" w:hAnsi="Arial" w:cs="Arial"/>
          <w:sz w:val="20"/>
          <w:lang w:eastAsia="x-none"/>
        </w:rPr>
        <w:t>dokumentaci skutečného provedení díla ve formátech *.</w:t>
      </w:r>
      <w:proofErr w:type="spellStart"/>
      <w:r w:rsidR="00BE1D07" w:rsidRPr="00D0592D">
        <w:rPr>
          <w:rFonts w:ascii="Arial" w:hAnsi="Arial" w:cs="Arial"/>
          <w:sz w:val="20"/>
          <w:lang w:eastAsia="x-none"/>
        </w:rPr>
        <w:t>dwg</w:t>
      </w:r>
      <w:proofErr w:type="spellEnd"/>
      <w:r w:rsidR="00BE1D07" w:rsidRPr="00D0592D">
        <w:rPr>
          <w:rFonts w:ascii="Arial" w:hAnsi="Arial" w:cs="Arial"/>
          <w:sz w:val="20"/>
          <w:lang w:eastAsia="x-none"/>
        </w:rPr>
        <w:t>, *.doc, *.</w:t>
      </w:r>
      <w:proofErr w:type="spellStart"/>
      <w:r w:rsidR="00BE1D07" w:rsidRPr="00D0592D">
        <w:rPr>
          <w:rFonts w:ascii="Arial" w:hAnsi="Arial" w:cs="Arial"/>
          <w:sz w:val="20"/>
          <w:lang w:eastAsia="x-none"/>
        </w:rPr>
        <w:t>xls</w:t>
      </w:r>
      <w:proofErr w:type="spellEnd"/>
      <w:r w:rsidR="00BE1D07" w:rsidRPr="00D0592D">
        <w:rPr>
          <w:rFonts w:ascii="Arial" w:hAnsi="Arial" w:cs="Arial"/>
          <w:sz w:val="20"/>
          <w:lang w:eastAsia="x-none"/>
        </w:rPr>
        <w:t xml:space="preserve">; </w:t>
      </w:r>
    </w:p>
    <w:p w14:paraId="75A4BE3D" w14:textId="77777777" w:rsidR="004F155D" w:rsidRPr="00D0592D" w:rsidRDefault="004F155D" w:rsidP="00BE1D07">
      <w:pPr>
        <w:numPr>
          <w:ilvl w:val="3"/>
          <w:numId w:val="37"/>
        </w:numPr>
        <w:spacing w:line="240" w:lineRule="atLeast"/>
        <w:ind w:left="2127" w:hanging="709"/>
        <w:jc w:val="both"/>
        <w:rPr>
          <w:rFonts w:ascii="Arial" w:hAnsi="Arial" w:cs="Arial"/>
          <w:sz w:val="20"/>
          <w:lang w:val="x-none" w:eastAsia="x-none"/>
        </w:rPr>
      </w:pPr>
      <w:r w:rsidRPr="00D0592D">
        <w:rPr>
          <w:rFonts w:ascii="Arial" w:hAnsi="Arial" w:cs="Arial"/>
          <w:sz w:val="20"/>
          <w:lang w:eastAsia="x-none"/>
        </w:rPr>
        <w:t>Doklad o poskytnutí záruky po dobu záruční lhůty</w:t>
      </w:r>
    </w:p>
    <w:p w14:paraId="4C231263" w14:textId="77777777" w:rsidR="00543611" w:rsidRPr="00C02BC6" w:rsidRDefault="00543611" w:rsidP="00C02BC6">
      <w:pPr>
        <w:pStyle w:val="Zkladntext"/>
        <w:tabs>
          <w:tab w:val="num" w:pos="2136"/>
        </w:tabs>
        <w:spacing w:line="240" w:lineRule="atLeast"/>
        <w:jc w:val="both"/>
        <w:rPr>
          <w:rFonts w:ascii="Arial" w:hAnsi="Arial" w:cs="Arial"/>
          <w:sz w:val="20"/>
          <w:lang w:val="cs-CZ"/>
        </w:rPr>
      </w:pPr>
    </w:p>
    <w:p w14:paraId="78852CEA" w14:textId="77777777" w:rsidR="00415865"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Nedoloží-li Zhotovitel požadované doklady, nepovažuje se </w:t>
      </w:r>
      <w:r w:rsidR="00C010C0">
        <w:rPr>
          <w:rFonts w:ascii="Arial" w:hAnsi="Arial" w:cs="Arial"/>
          <w:sz w:val="20"/>
        </w:rPr>
        <w:t xml:space="preserve">příslušná část </w:t>
      </w:r>
      <w:r w:rsidRPr="004E05AD">
        <w:rPr>
          <w:rFonts w:ascii="Arial" w:hAnsi="Arial" w:cs="Arial"/>
          <w:sz w:val="20"/>
        </w:rPr>
        <w:t>díl</w:t>
      </w:r>
      <w:r w:rsidR="00C010C0">
        <w:rPr>
          <w:rFonts w:ascii="Arial" w:hAnsi="Arial" w:cs="Arial"/>
          <w:sz w:val="20"/>
        </w:rPr>
        <w:t>a</w:t>
      </w:r>
      <w:r w:rsidR="00495C6A">
        <w:rPr>
          <w:rFonts w:ascii="Arial" w:hAnsi="Arial" w:cs="Arial"/>
          <w:sz w:val="20"/>
        </w:rPr>
        <w:t xml:space="preserve"> za </w:t>
      </w:r>
      <w:r w:rsidRPr="004E05AD">
        <w:rPr>
          <w:rFonts w:ascii="Arial" w:hAnsi="Arial" w:cs="Arial"/>
          <w:sz w:val="20"/>
        </w:rPr>
        <w:t>dokončen</w:t>
      </w:r>
      <w:r w:rsidR="00C010C0">
        <w:rPr>
          <w:rFonts w:ascii="Arial" w:hAnsi="Arial" w:cs="Arial"/>
          <w:sz w:val="20"/>
        </w:rPr>
        <w:t>ou a schopnou</w:t>
      </w:r>
      <w:r w:rsidRPr="004E05AD">
        <w:rPr>
          <w:rFonts w:ascii="Arial" w:hAnsi="Arial" w:cs="Arial"/>
          <w:sz w:val="20"/>
        </w:rPr>
        <w:t xml:space="preserve"> předání.</w:t>
      </w:r>
    </w:p>
    <w:p w14:paraId="2818FBC1" w14:textId="77777777" w:rsidR="00C010C0" w:rsidRDefault="00C010C0" w:rsidP="001D0B53">
      <w:pPr>
        <w:pStyle w:val="Zkladntext"/>
        <w:numPr>
          <w:ilvl w:val="2"/>
          <w:numId w:val="8"/>
        </w:numPr>
        <w:spacing w:line="240" w:lineRule="atLeast"/>
        <w:ind w:left="1276" w:hanging="709"/>
        <w:jc w:val="both"/>
        <w:rPr>
          <w:rFonts w:ascii="Arial" w:hAnsi="Arial" w:cs="Arial"/>
          <w:sz w:val="20"/>
        </w:rPr>
      </w:pPr>
      <w:r>
        <w:rPr>
          <w:rFonts w:ascii="Arial" w:hAnsi="Arial" w:cs="Arial"/>
          <w:sz w:val="20"/>
        </w:rPr>
        <w:t xml:space="preserve">Objednatel je povinen </w:t>
      </w:r>
      <w:r w:rsidRPr="0049781D">
        <w:rPr>
          <w:rFonts w:ascii="Arial" w:hAnsi="Arial" w:cs="Arial"/>
          <w:sz w:val="20"/>
        </w:rPr>
        <w:t xml:space="preserve">připravit a doložit u předávacího a </w:t>
      </w:r>
      <w:r w:rsidR="00495C6A">
        <w:rPr>
          <w:rFonts w:ascii="Arial" w:hAnsi="Arial" w:cs="Arial"/>
          <w:sz w:val="20"/>
        </w:rPr>
        <w:t>přejímacího řízení zejména tyto </w:t>
      </w:r>
      <w:r w:rsidRPr="0049781D">
        <w:rPr>
          <w:rFonts w:ascii="Arial" w:hAnsi="Arial" w:cs="Arial"/>
          <w:sz w:val="20"/>
        </w:rPr>
        <w:t>doklady:</w:t>
      </w:r>
    </w:p>
    <w:p w14:paraId="617EE092" w14:textId="77777777" w:rsidR="00543611" w:rsidRPr="0049781D" w:rsidRDefault="00543611" w:rsidP="003E2504">
      <w:pPr>
        <w:pStyle w:val="Zkladntext"/>
        <w:numPr>
          <w:ilvl w:val="0"/>
          <w:numId w:val="20"/>
        </w:numPr>
        <w:spacing w:line="240" w:lineRule="atLeast"/>
        <w:jc w:val="both"/>
        <w:rPr>
          <w:rFonts w:ascii="Arial" w:hAnsi="Arial" w:cs="Arial"/>
          <w:sz w:val="20"/>
        </w:rPr>
      </w:pPr>
      <w:r>
        <w:rPr>
          <w:rFonts w:ascii="Arial" w:hAnsi="Arial" w:cs="Arial"/>
          <w:sz w:val="20"/>
        </w:rPr>
        <w:t>Stavební povolení</w:t>
      </w:r>
      <w:r w:rsidRPr="00543611">
        <w:rPr>
          <w:rFonts w:ascii="Arial" w:hAnsi="Arial" w:cs="Arial"/>
          <w:sz w:val="20"/>
        </w:rPr>
        <w:t xml:space="preserve"> </w:t>
      </w:r>
      <w:r w:rsidRPr="0049781D">
        <w:rPr>
          <w:rFonts w:ascii="Arial" w:hAnsi="Arial" w:cs="Arial"/>
          <w:sz w:val="20"/>
        </w:rPr>
        <w:t>včetně dokladu o jeho nabytí právní moci a včetně všech případných změn a doplňků</w:t>
      </w:r>
    </w:p>
    <w:p w14:paraId="5B7A297D"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78968230" w14:textId="77777777" w:rsidR="00543611" w:rsidRDefault="00543611" w:rsidP="00481332">
      <w:pPr>
        <w:pStyle w:val="Zkladntext"/>
        <w:spacing w:line="240" w:lineRule="atLeast"/>
        <w:ind w:left="1418"/>
        <w:jc w:val="both"/>
        <w:rPr>
          <w:rFonts w:ascii="Arial" w:hAnsi="Arial" w:cs="Arial"/>
          <w:sz w:val="20"/>
          <w:lang w:val="cs-CZ"/>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410D6D37" w14:textId="77777777" w:rsidR="00ED2B73" w:rsidRPr="00481332" w:rsidRDefault="00ED2B73" w:rsidP="004C3585">
      <w:pPr>
        <w:pStyle w:val="Zkladntext"/>
        <w:spacing w:line="240" w:lineRule="atLeast"/>
        <w:jc w:val="both"/>
        <w:rPr>
          <w:rFonts w:ascii="Arial" w:hAnsi="Arial" w:cs="Arial"/>
          <w:sz w:val="20"/>
          <w:lang w:val="cs-CZ"/>
        </w:rPr>
      </w:pPr>
    </w:p>
    <w:p w14:paraId="3B23A189" w14:textId="77777777" w:rsidR="00543611" w:rsidRPr="00A33FE5" w:rsidRDefault="00543611" w:rsidP="00A94BF7">
      <w:pPr>
        <w:numPr>
          <w:ilvl w:val="1"/>
          <w:numId w:val="8"/>
        </w:numPr>
        <w:tabs>
          <w:tab w:val="left" w:pos="900"/>
          <w:tab w:val="left" w:pos="1080"/>
          <w:tab w:val="left" w:pos="1260"/>
        </w:tabs>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60F8D457" w14:textId="77777777" w:rsidR="00543611" w:rsidRPr="0049781D" w:rsidRDefault="00543611" w:rsidP="00A94BF7">
      <w:pPr>
        <w:numPr>
          <w:ilvl w:val="2"/>
          <w:numId w:val="8"/>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díla vypracuje Zhotovitel jako součást dodávky stavby. Tato dokumentace musí vycházet z geodetického zaměření díla, které je její součástí.</w:t>
      </w:r>
    </w:p>
    <w:p w14:paraId="44F70A10" w14:textId="77777777" w:rsidR="00543611" w:rsidRPr="0049781D" w:rsidRDefault="00543611" w:rsidP="00A94BF7">
      <w:pPr>
        <w:numPr>
          <w:ilvl w:val="2"/>
          <w:numId w:val="8"/>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vypracuje Zhotovitel podle následujících zásad.</w:t>
      </w:r>
    </w:p>
    <w:p w14:paraId="5449D656"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2FB088DF"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227F8E82"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28ACD3F" w14:textId="77777777" w:rsidR="00543611" w:rsidRDefault="00543611" w:rsidP="00FC3F3A">
      <w:pPr>
        <w:numPr>
          <w:ilvl w:val="0"/>
          <w:numId w:val="20"/>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1F0B051" w14:textId="77777777" w:rsidR="00FC3F3A" w:rsidRPr="00FC3F3A" w:rsidRDefault="00FC3F3A" w:rsidP="00FC3F3A">
      <w:pPr>
        <w:ind w:left="1778"/>
        <w:jc w:val="both"/>
        <w:rPr>
          <w:rFonts w:ascii="Arial" w:hAnsi="Arial" w:cs="Arial"/>
          <w:snapToGrid w:val="0"/>
          <w:sz w:val="20"/>
          <w:szCs w:val="20"/>
        </w:rPr>
      </w:pPr>
    </w:p>
    <w:p w14:paraId="39A909BD" w14:textId="77777777" w:rsidR="00543611" w:rsidRPr="00A33FE5" w:rsidRDefault="00543611" w:rsidP="001D0B53">
      <w:pPr>
        <w:numPr>
          <w:ilvl w:val="1"/>
          <w:numId w:val="8"/>
        </w:numPr>
        <w:ind w:left="567" w:hanging="567"/>
        <w:rPr>
          <w:rFonts w:ascii="Arial" w:hAnsi="Arial" w:cs="Arial"/>
          <w:sz w:val="20"/>
          <w:szCs w:val="20"/>
        </w:rPr>
      </w:pPr>
      <w:r w:rsidRPr="00A33FE5">
        <w:rPr>
          <w:rFonts w:ascii="Arial" w:hAnsi="Arial" w:cs="Arial"/>
          <w:sz w:val="20"/>
          <w:szCs w:val="20"/>
        </w:rPr>
        <w:t>Kolaudace (kolaudační souhlas)</w:t>
      </w:r>
    </w:p>
    <w:p w14:paraId="24E76A4F" w14:textId="77777777" w:rsidR="00543611" w:rsidRPr="009B00A0" w:rsidRDefault="00543611" w:rsidP="001D0B53">
      <w:pPr>
        <w:numPr>
          <w:ilvl w:val="2"/>
          <w:numId w:val="8"/>
        </w:numPr>
        <w:ind w:left="1276" w:hanging="709"/>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5CE61996" w14:textId="77777777" w:rsidR="00543611" w:rsidRPr="009B00A0" w:rsidRDefault="00543611" w:rsidP="001D0B53">
      <w:pPr>
        <w:numPr>
          <w:ilvl w:val="2"/>
          <w:numId w:val="8"/>
        </w:numPr>
        <w:ind w:left="1276" w:hanging="709"/>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p>
    <w:p w14:paraId="027074E0" w14:textId="77777777" w:rsidR="00543611" w:rsidRDefault="00543611" w:rsidP="001D0B53">
      <w:pPr>
        <w:numPr>
          <w:ilvl w:val="2"/>
          <w:numId w:val="8"/>
        </w:numPr>
        <w:ind w:left="1276" w:hanging="709"/>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2F405FA3" w14:textId="77777777" w:rsidR="00D86669" w:rsidRPr="00D86669" w:rsidRDefault="00D86669" w:rsidP="00FC3F3A">
      <w:pPr>
        <w:numPr>
          <w:ilvl w:val="2"/>
          <w:numId w:val="8"/>
        </w:numPr>
        <w:ind w:left="1276" w:hanging="709"/>
        <w:jc w:val="both"/>
        <w:rPr>
          <w:rFonts w:ascii="Arial" w:hAnsi="Arial" w:cs="Arial"/>
          <w:bCs/>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53A1B4C7" w14:textId="77777777" w:rsidR="00DF4006" w:rsidRDefault="00DF4006" w:rsidP="005F54ED">
      <w:pPr>
        <w:ind w:left="1276" w:hanging="709"/>
        <w:jc w:val="both"/>
        <w:rPr>
          <w:rFonts w:ascii="Arial" w:hAnsi="Arial" w:cs="Arial"/>
          <w:sz w:val="20"/>
          <w:szCs w:val="20"/>
        </w:rPr>
      </w:pPr>
    </w:p>
    <w:p w14:paraId="0D617815" w14:textId="77777777" w:rsidR="007A210A" w:rsidRDefault="007A210A" w:rsidP="005F54ED">
      <w:pPr>
        <w:ind w:left="1276" w:hanging="709"/>
        <w:jc w:val="both"/>
        <w:rPr>
          <w:rFonts w:ascii="Arial" w:hAnsi="Arial" w:cs="Arial"/>
          <w:sz w:val="20"/>
          <w:szCs w:val="20"/>
        </w:rPr>
      </w:pPr>
    </w:p>
    <w:p w14:paraId="6F487526" w14:textId="77777777" w:rsidR="007A210A" w:rsidRDefault="007A210A" w:rsidP="005F54ED">
      <w:pPr>
        <w:ind w:left="1276" w:hanging="709"/>
        <w:jc w:val="both"/>
        <w:rPr>
          <w:rFonts w:ascii="Arial" w:hAnsi="Arial" w:cs="Arial"/>
          <w:sz w:val="20"/>
          <w:szCs w:val="20"/>
        </w:rPr>
      </w:pPr>
    </w:p>
    <w:p w14:paraId="49C3237F" w14:textId="77777777" w:rsidR="007A210A" w:rsidRPr="009B00A0" w:rsidRDefault="007A210A" w:rsidP="005F54ED">
      <w:pPr>
        <w:ind w:left="1276" w:hanging="709"/>
        <w:jc w:val="both"/>
        <w:rPr>
          <w:rFonts w:ascii="Arial" w:hAnsi="Arial" w:cs="Arial"/>
          <w:sz w:val="20"/>
          <w:szCs w:val="20"/>
        </w:rPr>
      </w:pPr>
    </w:p>
    <w:p w14:paraId="7DA1087C" w14:textId="77777777" w:rsidR="00415865" w:rsidRDefault="009A6E07" w:rsidP="001D0B53">
      <w:pPr>
        <w:numPr>
          <w:ilvl w:val="0"/>
          <w:numId w:val="8"/>
        </w:numPr>
        <w:ind w:left="426" w:hanging="426"/>
        <w:jc w:val="both"/>
        <w:rPr>
          <w:rFonts w:ascii="Arial" w:hAnsi="Arial" w:cs="Arial"/>
          <w:b/>
          <w:bCs/>
          <w:sz w:val="20"/>
          <w:szCs w:val="20"/>
        </w:rPr>
      </w:pPr>
      <w:r>
        <w:rPr>
          <w:rFonts w:ascii="Arial" w:hAnsi="Arial" w:cs="Arial"/>
          <w:b/>
          <w:bCs/>
          <w:sz w:val="20"/>
          <w:szCs w:val="20"/>
        </w:rPr>
        <w:lastRenderedPageBreak/>
        <w:t>Užívání díla</w:t>
      </w:r>
    </w:p>
    <w:p w14:paraId="25CF8737" w14:textId="77777777" w:rsidR="00D75559" w:rsidRPr="00C35004" w:rsidRDefault="00D75559" w:rsidP="00D75559">
      <w:pPr>
        <w:ind w:left="426"/>
        <w:jc w:val="both"/>
        <w:rPr>
          <w:rFonts w:ascii="Arial" w:hAnsi="Arial" w:cs="Arial"/>
          <w:b/>
          <w:bCs/>
          <w:sz w:val="20"/>
          <w:szCs w:val="20"/>
        </w:rPr>
      </w:pPr>
    </w:p>
    <w:p w14:paraId="258320B9" w14:textId="77777777" w:rsidR="00415865" w:rsidRDefault="00C010C0" w:rsidP="001D0B53">
      <w:pPr>
        <w:numPr>
          <w:ilvl w:val="1"/>
          <w:numId w:val="8"/>
        </w:numPr>
        <w:ind w:left="567" w:hanging="567"/>
        <w:jc w:val="both"/>
        <w:rPr>
          <w:rFonts w:ascii="Arial" w:hAnsi="Arial" w:cs="Arial"/>
          <w:bCs/>
          <w:sz w:val="20"/>
          <w:szCs w:val="20"/>
        </w:rPr>
      </w:pPr>
      <w:r>
        <w:rPr>
          <w:rFonts w:ascii="Arial" w:hAnsi="Arial" w:cs="Arial"/>
          <w:bCs/>
          <w:sz w:val="20"/>
          <w:szCs w:val="20"/>
        </w:rPr>
        <w:t>Předčasné užívání</w:t>
      </w:r>
    </w:p>
    <w:p w14:paraId="328B2795" w14:textId="77777777" w:rsidR="00C010C0" w:rsidRPr="0049781D"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1F7A58D2"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33AE3406"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3D0EABD0" w14:textId="77777777" w:rsidR="00C010C0" w:rsidRPr="009B00A0"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76E21809" w14:textId="77777777" w:rsidR="00C010C0" w:rsidRPr="009B00A0" w:rsidRDefault="00C010C0" w:rsidP="001D0B53">
      <w:pPr>
        <w:numPr>
          <w:ilvl w:val="2"/>
          <w:numId w:val="8"/>
        </w:numPr>
        <w:ind w:left="1276" w:hanging="709"/>
        <w:jc w:val="both"/>
        <w:rPr>
          <w:rFonts w:ascii="Arial" w:hAnsi="Arial" w:cs="Arial"/>
          <w:sz w:val="20"/>
          <w:szCs w:val="20"/>
        </w:rPr>
      </w:pPr>
      <w:r w:rsidRPr="009B00A0">
        <w:rPr>
          <w:rFonts w:ascii="Arial" w:hAnsi="Arial" w:cs="Arial"/>
          <w:sz w:val="20"/>
          <w:szCs w:val="20"/>
        </w:rPr>
        <w:t>Objednatel je povinen předložit uzavřenou dohodu stavebnímu úřadu a vyžádat si povolení k předčasnému užívání díla, jehož kopii předá Objednatel Zhotoviteli ihned, nejpozději však do 5 dnů ode dne nabytí právní moci příslušného rozhodnutí</w:t>
      </w:r>
      <w:r w:rsidR="00ED3FC5" w:rsidRPr="009B00A0">
        <w:rPr>
          <w:rFonts w:ascii="Arial" w:hAnsi="Arial" w:cs="Arial"/>
          <w:sz w:val="20"/>
          <w:szCs w:val="20"/>
        </w:rPr>
        <w:t>.</w:t>
      </w:r>
    </w:p>
    <w:p w14:paraId="5AC10A6D" w14:textId="77777777" w:rsidR="006431A6" w:rsidRPr="00F34435"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3AB9ECDC" w14:textId="77777777" w:rsidR="00ED2B73" w:rsidRPr="0049781D" w:rsidRDefault="00ED2B73" w:rsidP="00DF4006">
      <w:pPr>
        <w:jc w:val="both"/>
        <w:rPr>
          <w:rFonts w:ascii="Arial" w:hAnsi="Arial" w:cs="Arial"/>
          <w:sz w:val="20"/>
          <w:szCs w:val="20"/>
        </w:rPr>
      </w:pPr>
    </w:p>
    <w:p w14:paraId="09C09808" w14:textId="77777777" w:rsidR="00C010C0" w:rsidRDefault="00C010C0" w:rsidP="001D0B53">
      <w:pPr>
        <w:numPr>
          <w:ilvl w:val="1"/>
          <w:numId w:val="8"/>
        </w:numPr>
        <w:ind w:left="567" w:hanging="567"/>
        <w:jc w:val="both"/>
        <w:rPr>
          <w:rFonts w:ascii="Arial" w:hAnsi="Arial" w:cs="Arial"/>
          <w:bCs/>
          <w:sz w:val="20"/>
          <w:szCs w:val="20"/>
        </w:rPr>
      </w:pPr>
      <w:r>
        <w:rPr>
          <w:rFonts w:ascii="Arial" w:hAnsi="Arial" w:cs="Arial"/>
          <w:bCs/>
          <w:sz w:val="20"/>
          <w:szCs w:val="20"/>
        </w:rPr>
        <w:t>Neoprávněné užívání</w:t>
      </w:r>
    </w:p>
    <w:p w14:paraId="3C9511CB" w14:textId="77777777" w:rsidR="00C010C0" w:rsidRPr="0049781D"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3DD87D00" w14:textId="77777777" w:rsidR="00C010C0" w:rsidRPr="0049781D"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35404430" w14:textId="77777777" w:rsidR="00C010C0" w:rsidRPr="00D0592D" w:rsidRDefault="00C010C0" w:rsidP="001D0B53">
      <w:pPr>
        <w:numPr>
          <w:ilvl w:val="2"/>
          <w:numId w:val="8"/>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D0592D">
        <w:rPr>
          <w:rFonts w:ascii="Arial" w:hAnsi="Arial" w:cs="Arial"/>
          <w:sz w:val="20"/>
          <w:szCs w:val="20"/>
        </w:rPr>
        <w:t>při </w:t>
      </w:r>
      <w:r w:rsidRPr="00D0592D">
        <w:rPr>
          <w:rFonts w:ascii="Arial" w:hAnsi="Arial" w:cs="Arial"/>
          <w:sz w:val="20"/>
          <w:szCs w:val="20"/>
        </w:rPr>
        <w:t>neoprávněném předčasném užívání.</w:t>
      </w:r>
    </w:p>
    <w:p w14:paraId="7D84C172" w14:textId="77777777" w:rsidR="003A3364" w:rsidRPr="00D0592D" w:rsidRDefault="003A3364" w:rsidP="00B4541E">
      <w:pPr>
        <w:jc w:val="both"/>
        <w:rPr>
          <w:rFonts w:ascii="Arial" w:hAnsi="Arial" w:cs="Arial"/>
          <w:sz w:val="20"/>
          <w:szCs w:val="20"/>
        </w:rPr>
      </w:pPr>
    </w:p>
    <w:p w14:paraId="68FE34B6" w14:textId="77777777" w:rsidR="003A3364" w:rsidRPr="00D0592D" w:rsidRDefault="003A3364" w:rsidP="00B4541E">
      <w:pPr>
        <w:jc w:val="both"/>
        <w:rPr>
          <w:rFonts w:ascii="Arial" w:hAnsi="Arial" w:cs="Arial"/>
          <w:sz w:val="20"/>
          <w:szCs w:val="20"/>
        </w:rPr>
      </w:pPr>
    </w:p>
    <w:p w14:paraId="7B392585" w14:textId="77777777" w:rsidR="000E7657" w:rsidRPr="00D0592D" w:rsidRDefault="000E7657" w:rsidP="000E7657">
      <w:pPr>
        <w:numPr>
          <w:ilvl w:val="0"/>
          <w:numId w:val="8"/>
        </w:numPr>
        <w:ind w:left="426" w:hanging="426"/>
        <w:jc w:val="both"/>
        <w:rPr>
          <w:rFonts w:ascii="Arial" w:hAnsi="Arial" w:cs="Arial"/>
          <w:b/>
          <w:bCs/>
          <w:sz w:val="20"/>
          <w:szCs w:val="20"/>
        </w:rPr>
      </w:pPr>
      <w:r w:rsidRPr="00D0592D">
        <w:rPr>
          <w:rFonts w:ascii="Arial" w:hAnsi="Arial" w:cs="Arial"/>
          <w:b/>
          <w:bCs/>
          <w:sz w:val="20"/>
          <w:szCs w:val="20"/>
        </w:rPr>
        <w:t xml:space="preserve">Záruka po dobu záruční lhůty         </w:t>
      </w:r>
    </w:p>
    <w:p w14:paraId="5A6165BD" w14:textId="77777777" w:rsidR="000E7657" w:rsidRPr="00D0592D" w:rsidRDefault="000E7657" w:rsidP="000E7657">
      <w:pPr>
        <w:ind w:left="360"/>
        <w:jc w:val="both"/>
        <w:rPr>
          <w:rFonts w:ascii="Arial" w:hAnsi="Arial" w:cs="Arial"/>
          <w:b/>
          <w:bCs/>
          <w:sz w:val="20"/>
          <w:szCs w:val="20"/>
        </w:rPr>
      </w:pPr>
    </w:p>
    <w:p w14:paraId="6588D867" w14:textId="77777777" w:rsidR="000E7657" w:rsidRPr="00D0592D" w:rsidRDefault="000E7657" w:rsidP="000E7657">
      <w:pPr>
        <w:numPr>
          <w:ilvl w:val="1"/>
          <w:numId w:val="8"/>
        </w:numPr>
        <w:ind w:left="709" w:hanging="567"/>
        <w:jc w:val="both"/>
        <w:rPr>
          <w:rFonts w:ascii="Arial" w:hAnsi="Arial" w:cs="Arial"/>
          <w:bCs/>
          <w:sz w:val="20"/>
          <w:szCs w:val="20"/>
        </w:rPr>
      </w:pPr>
      <w:r w:rsidRPr="00D0592D">
        <w:rPr>
          <w:rFonts w:ascii="Arial" w:hAnsi="Arial" w:cs="Arial"/>
          <w:bCs/>
          <w:sz w:val="20"/>
          <w:szCs w:val="20"/>
        </w:rPr>
        <w:t xml:space="preserve">Zhotovitel se zavazuje k poskytnutí záruky ve výši </w:t>
      </w:r>
      <w:r w:rsidR="002355BD" w:rsidRPr="00D0592D">
        <w:rPr>
          <w:rFonts w:ascii="Arial" w:hAnsi="Arial" w:cs="Arial"/>
          <w:b/>
          <w:bCs/>
          <w:sz w:val="20"/>
          <w:szCs w:val="20"/>
        </w:rPr>
        <w:t xml:space="preserve">200 </w:t>
      </w:r>
      <w:r w:rsidRPr="00D0592D">
        <w:rPr>
          <w:rFonts w:ascii="Arial" w:hAnsi="Arial" w:cs="Arial"/>
          <w:b/>
          <w:bCs/>
          <w:sz w:val="20"/>
          <w:szCs w:val="20"/>
        </w:rPr>
        <w:t xml:space="preserve">000,00 Kč </w:t>
      </w:r>
      <w:r w:rsidRPr="00D0592D">
        <w:rPr>
          <w:rFonts w:ascii="Arial" w:hAnsi="Arial" w:cs="Arial"/>
          <w:bCs/>
          <w:sz w:val="20"/>
          <w:szCs w:val="20"/>
        </w:rPr>
        <w:t xml:space="preserve">/slovy: </w:t>
      </w:r>
      <w:r w:rsidR="002355BD" w:rsidRPr="00D0592D">
        <w:rPr>
          <w:rFonts w:ascii="Arial" w:hAnsi="Arial" w:cs="Arial"/>
          <w:bCs/>
          <w:sz w:val="20"/>
          <w:szCs w:val="20"/>
        </w:rPr>
        <w:t>dvě</w:t>
      </w:r>
      <w:r w:rsidR="0087722B" w:rsidRPr="00D0592D">
        <w:rPr>
          <w:rFonts w:ascii="Arial" w:hAnsi="Arial" w:cs="Arial"/>
          <w:bCs/>
          <w:sz w:val="20"/>
          <w:szCs w:val="20"/>
        </w:rPr>
        <w:t xml:space="preserve"> </w:t>
      </w:r>
      <w:r w:rsidR="002355BD" w:rsidRPr="00D0592D">
        <w:rPr>
          <w:rFonts w:ascii="Arial" w:hAnsi="Arial" w:cs="Arial"/>
          <w:bCs/>
          <w:sz w:val="20"/>
          <w:szCs w:val="20"/>
        </w:rPr>
        <w:t>stě</w:t>
      </w:r>
      <w:r w:rsidR="003A3364" w:rsidRPr="00D0592D">
        <w:rPr>
          <w:rFonts w:ascii="Arial" w:hAnsi="Arial" w:cs="Arial"/>
          <w:bCs/>
          <w:sz w:val="20"/>
          <w:szCs w:val="20"/>
        </w:rPr>
        <w:t xml:space="preserve"> tisíc</w:t>
      </w:r>
      <w:r w:rsidRPr="00D0592D">
        <w:rPr>
          <w:rFonts w:ascii="Arial" w:hAnsi="Arial" w:cs="Arial"/>
          <w:bCs/>
          <w:sz w:val="20"/>
          <w:szCs w:val="20"/>
        </w:rPr>
        <w:t xml:space="preserve"> korun českých/. Na zajištění závazku po dobu záruční lhůty v délce 60 měsíců, formou složení hotovosti na účet, nebo předložení bankovní záruky.</w:t>
      </w:r>
    </w:p>
    <w:p w14:paraId="4DE2D1F7" w14:textId="77777777" w:rsidR="000E7657" w:rsidRPr="00D0592D" w:rsidRDefault="000E7657" w:rsidP="000E7657">
      <w:pPr>
        <w:numPr>
          <w:ilvl w:val="1"/>
          <w:numId w:val="8"/>
        </w:numPr>
        <w:ind w:left="709" w:hanging="567"/>
        <w:jc w:val="both"/>
        <w:rPr>
          <w:rFonts w:ascii="Arial" w:hAnsi="Arial" w:cs="Arial"/>
          <w:bCs/>
          <w:sz w:val="20"/>
          <w:szCs w:val="20"/>
        </w:rPr>
      </w:pPr>
      <w:r w:rsidRPr="00D0592D">
        <w:rPr>
          <w:rFonts w:ascii="Arial" w:hAnsi="Arial" w:cs="Arial"/>
          <w:bCs/>
          <w:sz w:val="20"/>
          <w:szCs w:val="20"/>
        </w:rPr>
        <w:t>Doklad o složení bankovní záruky (hotovosti) předloží zhotovitel objednateli nejpozději při předání a převzetí díla.</w:t>
      </w:r>
    </w:p>
    <w:p w14:paraId="119DD5D0" w14:textId="77777777" w:rsidR="000E7657" w:rsidRPr="00D0592D" w:rsidRDefault="000E7657" w:rsidP="000E7657">
      <w:pPr>
        <w:numPr>
          <w:ilvl w:val="1"/>
          <w:numId w:val="8"/>
        </w:numPr>
        <w:ind w:hanging="218"/>
        <w:jc w:val="both"/>
        <w:rPr>
          <w:rFonts w:ascii="Arial" w:hAnsi="Arial" w:cs="Arial"/>
          <w:bCs/>
          <w:sz w:val="20"/>
          <w:szCs w:val="20"/>
        </w:rPr>
      </w:pPr>
      <w:r w:rsidRPr="00D0592D">
        <w:rPr>
          <w:rFonts w:ascii="Arial" w:hAnsi="Arial" w:cs="Arial"/>
          <w:bCs/>
          <w:sz w:val="20"/>
          <w:szCs w:val="20"/>
        </w:rPr>
        <w:t>Bankovní záruka v odpovídající výši musí být platná po celou dobu záruční lhůty.</w:t>
      </w:r>
    </w:p>
    <w:p w14:paraId="6F20414F" w14:textId="77777777" w:rsidR="000E7657" w:rsidRPr="00D0592D" w:rsidRDefault="000E7657" w:rsidP="000E7657">
      <w:pPr>
        <w:numPr>
          <w:ilvl w:val="1"/>
          <w:numId w:val="8"/>
        </w:numPr>
        <w:ind w:hanging="218"/>
        <w:jc w:val="both"/>
        <w:rPr>
          <w:rFonts w:ascii="Arial" w:hAnsi="Arial" w:cs="Arial"/>
          <w:bCs/>
          <w:sz w:val="20"/>
          <w:szCs w:val="20"/>
        </w:rPr>
      </w:pPr>
      <w:r w:rsidRPr="00D0592D">
        <w:rPr>
          <w:rFonts w:ascii="Arial" w:hAnsi="Arial" w:cs="Arial"/>
          <w:bCs/>
          <w:sz w:val="20"/>
          <w:szCs w:val="20"/>
        </w:rPr>
        <w:t>Záruka bude zhotoviteli uvolňována takto:</w:t>
      </w:r>
    </w:p>
    <w:p w14:paraId="43766F1B" w14:textId="77777777" w:rsidR="000E7657" w:rsidRPr="00D0592D" w:rsidRDefault="000E7657" w:rsidP="000E7657">
      <w:pPr>
        <w:numPr>
          <w:ilvl w:val="0"/>
          <w:numId w:val="27"/>
        </w:numPr>
        <w:tabs>
          <w:tab w:val="clear" w:pos="1211"/>
          <w:tab w:val="num" w:pos="1353"/>
        </w:tabs>
        <w:ind w:left="1353"/>
        <w:jc w:val="both"/>
        <w:rPr>
          <w:rFonts w:ascii="Arial" w:hAnsi="Arial" w:cs="Arial"/>
          <w:bCs/>
          <w:sz w:val="20"/>
          <w:szCs w:val="20"/>
        </w:rPr>
      </w:pPr>
      <w:r w:rsidRPr="00D0592D">
        <w:rPr>
          <w:rFonts w:ascii="Arial" w:hAnsi="Arial" w:cs="Arial"/>
          <w:bCs/>
          <w:sz w:val="20"/>
          <w:szCs w:val="20"/>
        </w:rPr>
        <w:t xml:space="preserve">v případě, že po uplynutí </w:t>
      </w:r>
      <w:r w:rsidR="00A20010" w:rsidRPr="00D0592D">
        <w:rPr>
          <w:rFonts w:ascii="Arial" w:hAnsi="Arial" w:cs="Arial"/>
          <w:bCs/>
          <w:sz w:val="20"/>
          <w:szCs w:val="20"/>
        </w:rPr>
        <w:t>tří</w:t>
      </w:r>
      <w:r w:rsidRPr="00D0592D">
        <w:rPr>
          <w:rFonts w:ascii="Arial" w:hAnsi="Arial" w:cs="Arial"/>
          <w:bCs/>
          <w:sz w:val="20"/>
          <w:szCs w:val="20"/>
        </w:rPr>
        <w:t xml:space="preserve"> let ode dne předání a převzetí </w:t>
      </w:r>
      <w:r w:rsidRPr="00D0592D">
        <w:rPr>
          <w:rFonts w:ascii="Arial" w:hAnsi="Arial" w:cs="Arial"/>
          <w:b/>
          <w:sz w:val="20"/>
          <w:szCs w:val="20"/>
        </w:rPr>
        <w:t>celého díla</w:t>
      </w:r>
      <w:r w:rsidRPr="00D0592D">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proofErr w:type="gramStart"/>
      <w:r w:rsidRPr="00D0592D">
        <w:rPr>
          <w:rFonts w:ascii="Arial" w:hAnsi="Arial" w:cs="Arial"/>
          <w:bCs/>
          <w:sz w:val="20"/>
          <w:szCs w:val="20"/>
        </w:rPr>
        <w:t xml:space="preserve">částku </w:t>
      </w:r>
      <w:r w:rsidR="00910F5C" w:rsidRPr="00D0592D">
        <w:rPr>
          <w:rFonts w:ascii="Arial" w:hAnsi="Arial" w:cs="Arial"/>
          <w:bCs/>
          <w:sz w:val="20"/>
          <w:szCs w:val="20"/>
        </w:rPr>
        <w:t xml:space="preserve"> 70</w:t>
      </w:r>
      <w:proofErr w:type="gramEnd"/>
      <w:r w:rsidRPr="00D0592D">
        <w:rPr>
          <w:rFonts w:ascii="Arial" w:hAnsi="Arial" w:cs="Arial"/>
          <w:bCs/>
          <w:sz w:val="20"/>
          <w:szCs w:val="20"/>
        </w:rPr>
        <w:t> 000,00 Kč záruky na bankovní účet sděl</w:t>
      </w:r>
      <w:r w:rsidR="00A20010" w:rsidRPr="00D0592D">
        <w:rPr>
          <w:rFonts w:ascii="Arial" w:hAnsi="Arial" w:cs="Arial"/>
          <w:bCs/>
          <w:sz w:val="20"/>
          <w:szCs w:val="20"/>
        </w:rPr>
        <w:t>ený zhotovitelem v této žádosti,</w:t>
      </w:r>
      <w:r w:rsidRPr="00D0592D">
        <w:rPr>
          <w:rFonts w:ascii="Arial" w:hAnsi="Arial" w:cs="Arial"/>
          <w:bCs/>
          <w:sz w:val="20"/>
          <w:szCs w:val="20"/>
        </w:rPr>
        <w:t xml:space="preserve"> </w:t>
      </w:r>
    </w:p>
    <w:p w14:paraId="31913EF1" w14:textId="77777777" w:rsidR="00A20010" w:rsidRPr="00D0592D" w:rsidRDefault="000E7657" w:rsidP="00A20010">
      <w:pPr>
        <w:numPr>
          <w:ilvl w:val="0"/>
          <w:numId w:val="27"/>
        </w:numPr>
        <w:tabs>
          <w:tab w:val="clear" w:pos="1211"/>
          <w:tab w:val="num" w:pos="1353"/>
        </w:tabs>
        <w:ind w:left="1353"/>
        <w:jc w:val="both"/>
        <w:rPr>
          <w:rFonts w:ascii="Arial" w:hAnsi="Arial" w:cs="Arial"/>
          <w:bCs/>
          <w:sz w:val="20"/>
          <w:szCs w:val="20"/>
        </w:rPr>
      </w:pPr>
      <w:r w:rsidRPr="00D0592D">
        <w:rPr>
          <w:rFonts w:ascii="Arial" w:hAnsi="Arial" w:cs="Arial"/>
          <w:bCs/>
          <w:sz w:val="20"/>
          <w:szCs w:val="20"/>
        </w:rPr>
        <w:t xml:space="preserve">v případě, že po uplynutí čtyř let ode dne předání a převzetí </w:t>
      </w:r>
      <w:r w:rsidRPr="00D0592D">
        <w:rPr>
          <w:rFonts w:ascii="Arial" w:hAnsi="Arial" w:cs="Arial"/>
          <w:b/>
          <w:sz w:val="20"/>
          <w:szCs w:val="20"/>
        </w:rPr>
        <w:t>celého díla</w:t>
      </w:r>
      <w:r w:rsidRPr="00D0592D">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r w:rsidR="00A20010" w:rsidRPr="00D0592D">
        <w:rPr>
          <w:rFonts w:ascii="Arial" w:hAnsi="Arial" w:cs="Arial"/>
          <w:bCs/>
          <w:sz w:val="20"/>
          <w:szCs w:val="20"/>
        </w:rPr>
        <w:t xml:space="preserve">částku </w:t>
      </w:r>
    </w:p>
    <w:p w14:paraId="2C287F1D" w14:textId="77777777" w:rsidR="000E7657" w:rsidRPr="00D0592D" w:rsidRDefault="00910F5C" w:rsidP="00A20010">
      <w:pPr>
        <w:ind w:left="1353"/>
        <w:jc w:val="both"/>
        <w:rPr>
          <w:rFonts w:ascii="Arial" w:hAnsi="Arial" w:cs="Arial"/>
          <w:bCs/>
          <w:sz w:val="20"/>
          <w:szCs w:val="20"/>
        </w:rPr>
      </w:pPr>
      <w:r w:rsidRPr="00D0592D">
        <w:rPr>
          <w:rFonts w:ascii="Arial" w:hAnsi="Arial" w:cs="Arial"/>
          <w:bCs/>
          <w:sz w:val="20"/>
          <w:szCs w:val="20"/>
        </w:rPr>
        <w:t xml:space="preserve">70 </w:t>
      </w:r>
      <w:r w:rsidR="000E7657" w:rsidRPr="00D0592D">
        <w:rPr>
          <w:rFonts w:ascii="Arial" w:hAnsi="Arial" w:cs="Arial"/>
          <w:bCs/>
          <w:sz w:val="20"/>
          <w:szCs w:val="20"/>
        </w:rPr>
        <w:t>000,00 Kč záruky na bankovní účet sděle</w:t>
      </w:r>
      <w:r w:rsidR="00A20010" w:rsidRPr="00D0592D">
        <w:rPr>
          <w:rFonts w:ascii="Arial" w:hAnsi="Arial" w:cs="Arial"/>
          <w:bCs/>
          <w:sz w:val="20"/>
          <w:szCs w:val="20"/>
        </w:rPr>
        <w:t>ný zhotovitelem v této žádosti,</w:t>
      </w:r>
    </w:p>
    <w:p w14:paraId="28A15407" w14:textId="77777777" w:rsidR="00A20010" w:rsidRPr="00D0592D" w:rsidRDefault="000E7657" w:rsidP="000E7657">
      <w:pPr>
        <w:numPr>
          <w:ilvl w:val="0"/>
          <w:numId w:val="27"/>
        </w:numPr>
        <w:tabs>
          <w:tab w:val="clear" w:pos="1211"/>
          <w:tab w:val="num" w:pos="1353"/>
        </w:tabs>
        <w:ind w:left="1353"/>
        <w:jc w:val="both"/>
        <w:rPr>
          <w:rFonts w:ascii="Arial" w:hAnsi="Arial" w:cs="Arial"/>
          <w:bCs/>
          <w:sz w:val="20"/>
          <w:szCs w:val="20"/>
        </w:rPr>
      </w:pPr>
      <w:r w:rsidRPr="00D0592D">
        <w:rPr>
          <w:rFonts w:ascii="Arial" w:hAnsi="Arial" w:cs="Arial"/>
          <w:bCs/>
          <w:sz w:val="20"/>
          <w:szCs w:val="20"/>
        </w:rPr>
        <w:t xml:space="preserve">v případě, že po uplynutí pěti let ode dne předání a převzetí </w:t>
      </w:r>
      <w:r w:rsidRPr="00D0592D">
        <w:rPr>
          <w:rFonts w:ascii="Arial" w:hAnsi="Arial" w:cs="Arial"/>
          <w:b/>
          <w:sz w:val="20"/>
          <w:szCs w:val="20"/>
        </w:rPr>
        <w:t>celého díla</w:t>
      </w:r>
      <w:r w:rsidRPr="00D0592D">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w:t>
      </w:r>
    </w:p>
    <w:p w14:paraId="502157E0" w14:textId="77777777" w:rsidR="000E7657" w:rsidRPr="00D0592D" w:rsidRDefault="00910F5C" w:rsidP="00A20010">
      <w:pPr>
        <w:ind w:left="1353"/>
        <w:jc w:val="both"/>
        <w:rPr>
          <w:rFonts w:ascii="Arial" w:hAnsi="Arial" w:cs="Arial"/>
          <w:bCs/>
          <w:sz w:val="20"/>
          <w:szCs w:val="20"/>
        </w:rPr>
      </w:pPr>
      <w:r w:rsidRPr="00D0592D">
        <w:rPr>
          <w:rFonts w:ascii="Arial" w:hAnsi="Arial" w:cs="Arial"/>
          <w:bCs/>
          <w:sz w:val="20"/>
          <w:szCs w:val="20"/>
        </w:rPr>
        <w:t xml:space="preserve">60 </w:t>
      </w:r>
      <w:r w:rsidR="000E7657" w:rsidRPr="00D0592D">
        <w:rPr>
          <w:rFonts w:ascii="Arial" w:hAnsi="Arial" w:cs="Arial"/>
          <w:bCs/>
          <w:sz w:val="20"/>
          <w:szCs w:val="20"/>
        </w:rPr>
        <w:t xml:space="preserve">000,00 Kč záruky na bankovní účet sdělený zhotovitelem v této žádosti. </w:t>
      </w:r>
    </w:p>
    <w:p w14:paraId="2A350338" w14:textId="77777777" w:rsidR="000E7657" w:rsidRPr="00D0592D" w:rsidRDefault="000E7657" w:rsidP="000E7657">
      <w:pPr>
        <w:numPr>
          <w:ilvl w:val="1"/>
          <w:numId w:val="8"/>
        </w:numPr>
        <w:ind w:left="709" w:hanging="567"/>
        <w:jc w:val="both"/>
        <w:rPr>
          <w:rFonts w:ascii="Arial" w:hAnsi="Arial" w:cs="Arial"/>
          <w:sz w:val="20"/>
          <w:szCs w:val="20"/>
        </w:rPr>
      </w:pPr>
      <w:r w:rsidRPr="00D0592D">
        <w:rPr>
          <w:rFonts w:ascii="Arial" w:hAnsi="Arial" w:cs="Arial"/>
          <w:bCs/>
          <w:sz w:val="20"/>
          <w:szCs w:val="20"/>
        </w:rPr>
        <w:t xml:space="preserve">Pokud během záruční doby zhotovitel neodstraní ve lhůtách dle této smlouvy jakoukoliv   reklamovanou </w:t>
      </w:r>
      <w:proofErr w:type="gramStart"/>
      <w:r w:rsidRPr="00D0592D">
        <w:rPr>
          <w:rFonts w:ascii="Arial" w:hAnsi="Arial" w:cs="Arial"/>
          <w:bCs/>
          <w:sz w:val="20"/>
          <w:szCs w:val="20"/>
        </w:rPr>
        <w:t>vadu</w:t>
      </w:r>
      <w:r w:rsidR="00A20010" w:rsidRPr="00D0592D">
        <w:rPr>
          <w:rFonts w:ascii="Arial" w:hAnsi="Arial" w:cs="Arial"/>
          <w:bCs/>
          <w:sz w:val="20"/>
          <w:szCs w:val="20"/>
        </w:rPr>
        <w:t>,</w:t>
      </w:r>
      <w:r w:rsidRPr="00D0592D">
        <w:rPr>
          <w:rFonts w:ascii="Arial" w:hAnsi="Arial" w:cs="Arial"/>
          <w:bCs/>
          <w:sz w:val="20"/>
          <w:szCs w:val="20"/>
        </w:rPr>
        <w:t xml:space="preserve">  je</w:t>
      </w:r>
      <w:proofErr w:type="gramEnd"/>
      <w:r w:rsidRPr="00D0592D">
        <w:rPr>
          <w:rFonts w:ascii="Arial" w:hAnsi="Arial" w:cs="Arial"/>
          <w:bCs/>
          <w:sz w:val="20"/>
          <w:szCs w:val="20"/>
        </w:rPr>
        <w:t xml:space="preserve"> objednatel oprávněn k její</w:t>
      </w:r>
      <w:r w:rsidR="0054295E" w:rsidRPr="00D0592D">
        <w:rPr>
          <w:rFonts w:ascii="Arial" w:hAnsi="Arial" w:cs="Arial"/>
          <w:bCs/>
          <w:sz w:val="20"/>
          <w:szCs w:val="20"/>
        </w:rPr>
        <w:t>mu</w:t>
      </w:r>
      <w:r w:rsidRPr="00D0592D">
        <w:rPr>
          <w:rFonts w:ascii="Arial" w:hAnsi="Arial" w:cs="Arial"/>
          <w:bCs/>
          <w:sz w:val="20"/>
          <w:szCs w:val="20"/>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1A157D6F" w14:textId="77777777" w:rsidR="000E7657" w:rsidRPr="00D0592D" w:rsidRDefault="000E7657" w:rsidP="00B4541E">
      <w:pPr>
        <w:jc w:val="both"/>
        <w:rPr>
          <w:rFonts w:ascii="Arial" w:hAnsi="Arial" w:cs="Arial"/>
          <w:sz w:val="20"/>
          <w:szCs w:val="20"/>
        </w:rPr>
      </w:pPr>
    </w:p>
    <w:p w14:paraId="4579CA90" w14:textId="77777777" w:rsidR="00415865" w:rsidRPr="00D0592D" w:rsidRDefault="00544BE4" w:rsidP="001D0B53">
      <w:pPr>
        <w:numPr>
          <w:ilvl w:val="0"/>
          <w:numId w:val="8"/>
        </w:numPr>
        <w:ind w:left="426" w:hanging="426"/>
        <w:jc w:val="both"/>
        <w:rPr>
          <w:rFonts w:ascii="Arial" w:hAnsi="Arial" w:cs="Arial"/>
          <w:b/>
          <w:bCs/>
          <w:sz w:val="20"/>
          <w:szCs w:val="20"/>
        </w:rPr>
      </w:pPr>
      <w:r w:rsidRPr="00D0592D">
        <w:rPr>
          <w:rFonts w:ascii="Arial" w:hAnsi="Arial" w:cs="Arial"/>
          <w:b/>
          <w:bCs/>
          <w:sz w:val="20"/>
          <w:szCs w:val="20"/>
        </w:rPr>
        <w:t>Vady</w:t>
      </w:r>
      <w:r w:rsidR="00415865" w:rsidRPr="00D0592D">
        <w:rPr>
          <w:rFonts w:ascii="Arial" w:hAnsi="Arial" w:cs="Arial"/>
          <w:b/>
          <w:bCs/>
          <w:sz w:val="20"/>
          <w:szCs w:val="20"/>
        </w:rPr>
        <w:t xml:space="preserve"> díla</w:t>
      </w:r>
    </w:p>
    <w:p w14:paraId="6C5CDBD7" w14:textId="77777777" w:rsidR="00D75559" w:rsidRPr="004E05AD" w:rsidRDefault="00D75559" w:rsidP="00D75559">
      <w:pPr>
        <w:ind w:left="426"/>
        <w:jc w:val="both"/>
        <w:rPr>
          <w:rFonts w:ascii="Arial" w:hAnsi="Arial" w:cs="Arial"/>
          <w:b/>
          <w:bCs/>
          <w:sz w:val="20"/>
          <w:szCs w:val="20"/>
        </w:rPr>
      </w:pPr>
    </w:p>
    <w:p w14:paraId="416AA5AA"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33624D97" w14:textId="39AC7AA3"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Zhotovitel odpovídá za vady, jež má dílo v době jeho předání</w:t>
      </w:r>
      <w:r w:rsidR="00544BE4">
        <w:rPr>
          <w:rFonts w:ascii="Arial" w:hAnsi="Arial" w:cs="Arial"/>
          <w:sz w:val="20"/>
        </w:rPr>
        <w:t xml:space="preserve"> – viz </w:t>
      </w:r>
      <w:r w:rsidR="00544BE4" w:rsidRPr="005A005C">
        <w:rPr>
          <w:rFonts w:ascii="Arial" w:hAnsi="Arial" w:cs="Arial"/>
          <w:sz w:val="20"/>
        </w:rPr>
        <w:t>blíže čl. 1</w:t>
      </w:r>
      <w:r w:rsidR="00273361" w:rsidRPr="005A005C">
        <w:rPr>
          <w:rFonts w:ascii="Arial" w:hAnsi="Arial" w:cs="Arial"/>
          <w:sz w:val="20"/>
        </w:rPr>
        <w:t>5</w:t>
      </w:r>
      <w:r w:rsidR="00544BE4" w:rsidRPr="005A005C">
        <w:rPr>
          <w:rFonts w:ascii="Arial" w:hAnsi="Arial" w:cs="Arial"/>
          <w:sz w:val="20"/>
        </w:rPr>
        <w:t>.2.</w:t>
      </w:r>
      <w:r w:rsidRPr="005A005C">
        <w:rPr>
          <w:rFonts w:ascii="Arial" w:hAnsi="Arial" w:cs="Arial"/>
          <w:sz w:val="20"/>
        </w:rPr>
        <w:t>,</w:t>
      </w:r>
      <w:r w:rsidRPr="004E05AD">
        <w:rPr>
          <w:rFonts w:ascii="Arial" w:hAnsi="Arial" w:cs="Arial"/>
          <w:sz w:val="20"/>
        </w:rPr>
        <w:t xml:space="preserve"> a dále odpovídá za vady díla zjištěné v záruční době. </w:t>
      </w:r>
    </w:p>
    <w:p w14:paraId="5D4763B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neodpovídá za vady díla, jestliže tyto vady byly způsobeny použitím </w:t>
      </w:r>
      <w:r w:rsidR="00690D32">
        <w:rPr>
          <w:rFonts w:ascii="Arial" w:hAnsi="Arial" w:cs="Arial"/>
          <w:sz w:val="20"/>
        </w:rPr>
        <w:t>věcí předaných mu k zpracování O</w:t>
      </w:r>
      <w:r w:rsidRPr="004E05AD">
        <w:rPr>
          <w:rFonts w:ascii="Arial" w:hAnsi="Arial" w:cs="Arial"/>
          <w:sz w:val="20"/>
        </w:rPr>
        <w:t xml:space="preserve">bjednatelem v případě, že zhotovitel ani při vynaložení odborné péče vhodnost těchto věcí nemohl zjistit nebo </w:t>
      </w:r>
      <w:r w:rsidR="00690D32">
        <w:rPr>
          <w:rFonts w:ascii="Arial" w:hAnsi="Arial" w:cs="Arial"/>
          <w:sz w:val="20"/>
        </w:rPr>
        <w:t>na ně upozornil a O</w:t>
      </w:r>
      <w:r w:rsidR="00495C6A">
        <w:rPr>
          <w:rFonts w:ascii="Arial" w:hAnsi="Arial" w:cs="Arial"/>
          <w:sz w:val="20"/>
        </w:rPr>
        <w:t>bjednatel na </w:t>
      </w:r>
      <w:r w:rsidRPr="004E05AD">
        <w:rPr>
          <w:rFonts w:ascii="Arial" w:hAnsi="Arial" w:cs="Arial"/>
          <w:sz w:val="20"/>
        </w:rPr>
        <w:t>jejich použití trval. Zhotovitel rovněž neodpovídá za vady způsobené dodržen</w:t>
      </w:r>
      <w:r w:rsidR="00690D32">
        <w:rPr>
          <w:rFonts w:ascii="Arial" w:hAnsi="Arial" w:cs="Arial"/>
          <w:sz w:val="20"/>
        </w:rPr>
        <w:t>ím nevhodných pokynů daných mu O</w:t>
      </w:r>
      <w:r w:rsidRPr="004E05AD">
        <w:rPr>
          <w:rFonts w:ascii="Arial" w:hAnsi="Arial" w:cs="Arial"/>
          <w:sz w:val="20"/>
        </w:rPr>
        <w:t xml:space="preserve">bjednatelem, jestliže Zhotovitel na nevhodnost </w:t>
      </w:r>
      <w:r w:rsidRPr="004E05AD">
        <w:rPr>
          <w:rFonts w:ascii="Arial" w:hAnsi="Arial" w:cs="Arial"/>
          <w:sz w:val="20"/>
        </w:rPr>
        <w:lastRenderedPageBreak/>
        <w:t>t</w:t>
      </w:r>
      <w:r w:rsidR="00495C6A">
        <w:rPr>
          <w:rFonts w:ascii="Arial" w:hAnsi="Arial" w:cs="Arial"/>
          <w:sz w:val="20"/>
        </w:rPr>
        <w:t>ěchto </w:t>
      </w:r>
      <w:r w:rsidRPr="004E05AD">
        <w:rPr>
          <w:rFonts w:ascii="Arial" w:hAnsi="Arial" w:cs="Arial"/>
          <w:sz w:val="20"/>
        </w:rPr>
        <w:t>pokynů písemně upozornil a Objednatel na jejich dodržení tr</w:t>
      </w:r>
      <w:r w:rsidR="00495C6A">
        <w:rPr>
          <w:rFonts w:ascii="Arial" w:hAnsi="Arial" w:cs="Arial"/>
          <w:sz w:val="20"/>
        </w:rPr>
        <w:t>val nebo jestli Zhotovitel tuto </w:t>
      </w:r>
      <w:r w:rsidRPr="004E05AD">
        <w:rPr>
          <w:rFonts w:ascii="Arial" w:hAnsi="Arial" w:cs="Arial"/>
          <w:sz w:val="20"/>
        </w:rPr>
        <w:t>nevhodnost ani při vynaložení odborné péče nemohl zjistit.</w:t>
      </w:r>
    </w:p>
    <w:p w14:paraId="16CA00E3"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 xml:space="preserve">Zhotovitel neodpovídá za vady díla, které byly </w:t>
      </w:r>
      <w:r w:rsidR="00DF4620">
        <w:rPr>
          <w:rFonts w:ascii="Arial" w:hAnsi="Arial" w:cs="Arial"/>
          <w:sz w:val="20"/>
        </w:rPr>
        <w:t>zaviněny</w:t>
      </w:r>
      <w:r w:rsidR="00DF4620" w:rsidRPr="004E05AD">
        <w:rPr>
          <w:rFonts w:ascii="Arial" w:hAnsi="Arial" w:cs="Arial"/>
          <w:sz w:val="20"/>
        </w:rPr>
        <w:t xml:space="preserve"> </w:t>
      </w:r>
      <w:r w:rsidR="00495C6A">
        <w:rPr>
          <w:rFonts w:ascii="Arial" w:hAnsi="Arial" w:cs="Arial"/>
          <w:sz w:val="20"/>
        </w:rPr>
        <w:t>Objednatelem, třetí osobou nebo </w:t>
      </w:r>
      <w:r w:rsidR="00DF4620">
        <w:rPr>
          <w:rFonts w:ascii="Arial" w:hAnsi="Arial" w:cs="Arial"/>
          <w:sz w:val="20"/>
        </w:rPr>
        <w:t xml:space="preserve">způsobeny </w:t>
      </w:r>
      <w:r w:rsidRPr="004E05AD">
        <w:rPr>
          <w:rFonts w:ascii="Arial" w:hAnsi="Arial" w:cs="Arial"/>
          <w:sz w:val="20"/>
        </w:rPr>
        <w:t>vyšší mocí.</w:t>
      </w:r>
    </w:p>
    <w:p w14:paraId="02A32F6D" w14:textId="77777777" w:rsidR="0049713A" w:rsidRPr="004F71AB" w:rsidRDefault="0049713A" w:rsidP="00671438">
      <w:pPr>
        <w:pStyle w:val="Zkladntext"/>
        <w:spacing w:line="240" w:lineRule="atLeast"/>
        <w:jc w:val="both"/>
        <w:rPr>
          <w:rFonts w:ascii="Arial" w:hAnsi="Arial" w:cs="Arial"/>
          <w:sz w:val="20"/>
          <w:lang w:val="cs-CZ"/>
        </w:rPr>
      </w:pPr>
    </w:p>
    <w:p w14:paraId="495F1DDF" w14:textId="77777777" w:rsidR="00415865" w:rsidRPr="005F084E"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Délka záruční doby</w:t>
      </w:r>
    </w:p>
    <w:p w14:paraId="6109D379" w14:textId="77777777" w:rsidR="00BE1D07" w:rsidRPr="00DB64EB" w:rsidRDefault="00544BE4" w:rsidP="001D0B53">
      <w:pPr>
        <w:pStyle w:val="Zkladntext"/>
        <w:numPr>
          <w:ilvl w:val="2"/>
          <w:numId w:val="8"/>
        </w:numPr>
        <w:spacing w:line="240" w:lineRule="atLeast"/>
        <w:ind w:left="1276" w:hanging="709"/>
        <w:jc w:val="both"/>
        <w:rPr>
          <w:rFonts w:ascii="Arial" w:hAnsi="Arial" w:cs="Arial"/>
          <w:sz w:val="20"/>
        </w:rPr>
      </w:pPr>
      <w:r>
        <w:rPr>
          <w:rFonts w:ascii="Arial" w:hAnsi="Arial" w:cs="Arial"/>
          <w:sz w:val="20"/>
          <w:szCs w:val="20"/>
          <w:lang w:val="cs-CZ"/>
        </w:rPr>
        <w:t xml:space="preserve">Zhotovitel dává za jakost díla Objednateli záruku. </w:t>
      </w:r>
      <w:r w:rsidR="00BE1D07" w:rsidRPr="00F7215A">
        <w:rPr>
          <w:rFonts w:ascii="Arial" w:hAnsi="Arial" w:cs="Arial"/>
          <w:sz w:val="20"/>
          <w:szCs w:val="20"/>
        </w:rPr>
        <w:t>Záruční lhůta</w:t>
      </w:r>
      <w:r w:rsidR="003A5A67">
        <w:rPr>
          <w:rFonts w:ascii="Arial" w:hAnsi="Arial" w:cs="Arial"/>
          <w:sz w:val="20"/>
          <w:szCs w:val="20"/>
          <w:lang w:val="cs-CZ"/>
        </w:rPr>
        <w:t xml:space="preserve"> na celé dílo</w:t>
      </w:r>
      <w:r w:rsidR="00BE1D07" w:rsidRPr="00F7215A">
        <w:rPr>
          <w:rFonts w:ascii="Arial" w:hAnsi="Arial" w:cs="Arial"/>
          <w:sz w:val="20"/>
          <w:szCs w:val="20"/>
        </w:rPr>
        <w:t xml:space="preserve"> se sjednává v délce  </w:t>
      </w:r>
      <w:r w:rsidR="00BE1D07" w:rsidRPr="00F7215A">
        <w:rPr>
          <w:rFonts w:ascii="Arial" w:hAnsi="Arial" w:cs="Arial"/>
          <w:b/>
          <w:sz w:val="20"/>
          <w:szCs w:val="20"/>
        </w:rPr>
        <w:t>60  měsíců</w:t>
      </w:r>
      <w:r w:rsidR="00BE1D07" w:rsidRPr="00F7215A">
        <w:rPr>
          <w:rFonts w:ascii="Arial" w:hAnsi="Arial" w:cs="Arial"/>
          <w:b/>
          <w:sz w:val="20"/>
          <w:szCs w:val="20"/>
          <w:lang w:val="cs-CZ"/>
        </w:rPr>
        <w:t xml:space="preserve"> </w:t>
      </w:r>
      <w:r w:rsidR="00BE1D07" w:rsidRPr="00F7215A">
        <w:rPr>
          <w:rFonts w:ascii="Arial" w:hAnsi="Arial" w:cs="Arial"/>
          <w:sz w:val="20"/>
          <w:szCs w:val="20"/>
          <w:lang w:val="cs-CZ"/>
        </w:rPr>
        <w:t>a začíná běžet od doby předání a převzetí díla</w:t>
      </w:r>
      <w:r w:rsidR="00BE1D07" w:rsidRPr="00F7215A">
        <w:rPr>
          <w:rFonts w:ascii="Arial" w:hAnsi="Arial" w:cs="Arial"/>
          <w:sz w:val="20"/>
          <w:szCs w:val="20"/>
        </w:rPr>
        <w:t xml:space="preserve">. </w:t>
      </w:r>
      <w:r w:rsidR="00BE1D07" w:rsidRPr="00F7215A">
        <w:rPr>
          <w:rFonts w:ascii="Arial" w:hAnsi="Arial" w:cs="Arial"/>
          <w:sz w:val="20"/>
          <w:szCs w:val="20"/>
          <w:lang w:val="cs-CZ"/>
        </w:rPr>
        <w:t>Pokud nějaká část stavby bude uváděna do předčasného užívání, běží na ní záruční lhůty stejným způsobem, jak je popsáno v předchozí části odstavce s tím, že lhůty počínají běžet dnem uvedení</w:t>
      </w:r>
      <w:r w:rsidR="00BE1D07">
        <w:rPr>
          <w:rFonts w:ascii="Arial" w:hAnsi="Arial" w:cs="Arial"/>
          <w:sz w:val="20"/>
          <w:szCs w:val="20"/>
          <w:lang w:val="cs-CZ"/>
        </w:rPr>
        <w:t xml:space="preserve"> části stavby</w:t>
      </w:r>
      <w:r w:rsidR="00BE1D07" w:rsidRPr="00F7215A">
        <w:rPr>
          <w:rFonts w:ascii="Arial" w:hAnsi="Arial" w:cs="Arial"/>
          <w:sz w:val="20"/>
          <w:szCs w:val="20"/>
          <w:lang w:val="cs-CZ"/>
        </w:rPr>
        <w:t xml:space="preserve"> do předčasného užívání. </w:t>
      </w:r>
      <w:r w:rsidR="00BE1D07" w:rsidRPr="00F7215A">
        <w:rPr>
          <w:rFonts w:ascii="Arial" w:hAnsi="Arial" w:cs="Arial"/>
          <w:sz w:val="20"/>
          <w:szCs w:val="20"/>
        </w:rPr>
        <w:t>Záruční lhůta neběží po dobu, po kterou Objednatel nemohl předmět díla užívat pro vady díla, za které</w:t>
      </w:r>
      <w:r w:rsidR="00CD374B">
        <w:rPr>
          <w:rFonts w:ascii="Arial" w:hAnsi="Arial" w:cs="Arial"/>
          <w:sz w:val="20"/>
        </w:rPr>
        <w:t xml:space="preserve"> </w:t>
      </w:r>
      <w:r w:rsidR="00CD374B">
        <w:rPr>
          <w:rFonts w:ascii="Arial" w:hAnsi="Arial" w:cs="Arial"/>
          <w:sz w:val="20"/>
          <w:lang w:val="cs-CZ"/>
        </w:rPr>
        <w:t>Z</w:t>
      </w:r>
      <w:r w:rsidR="00BE1D07" w:rsidRPr="00DB64EB">
        <w:rPr>
          <w:rFonts w:ascii="Arial" w:hAnsi="Arial" w:cs="Arial"/>
          <w:sz w:val="20"/>
        </w:rPr>
        <w:t>hotovitel odpovídá.</w:t>
      </w:r>
    </w:p>
    <w:p w14:paraId="5102A32C" w14:textId="77777777" w:rsidR="009A6E07"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Pro ty části díla, které byly v důsledku oprávněné reklamace Objednatele Zhotovitelem opraveny, běží záruční lhůta opětovně od počátku ode dne provedení reklamační opravy.</w:t>
      </w:r>
    </w:p>
    <w:p w14:paraId="6D3A9D22" w14:textId="77777777" w:rsidR="00415865" w:rsidRPr="004E05AD" w:rsidRDefault="00415865" w:rsidP="00CB08F6">
      <w:pPr>
        <w:ind w:left="1276" w:hanging="709"/>
        <w:jc w:val="both"/>
        <w:rPr>
          <w:rFonts w:ascii="Arial" w:hAnsi="Arial" w:cs="Arial"/>
          <w:sz w:val="20"/>
          <w:szCs w:val="20"/>
        </w:rPr>
      </w:pPr>
    </w:p>
    <w:p w14:paraId="7CAB0C7F"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Způsob uplatnění reklamace</w:t>
      </w:r>
    </w:p>
    <w:p w14:paraId="490B5ABF"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Objednatel je povinen vady pís</w:t>
      </w:r>
      <w:r w:rsidR="007F2A28">
        <w:rPr>
          <w:rFonts w:ascii="Arial" w:hAnsi="Arial" w:cs="Arial"/>
          <w:sz w:val="20"/>
        </w:rPr>
        <w:t>emně reklamovat u Z</w:t>
      </w:r>
      <w:r w:rsidRPr="004E05AD">
        <w:rPr>
          <w:rFonts w:ascii="Arial" w:hAnsi="Arial" w:cs="Arial"/>
          <w:sz w:val="20"/>
        </w:rPr>
        <w:t>hotov</w:t>
      </w:r>
      <w:r w:rsidR="00495C6A">
        <w:rPr>
          <w:rFonts w:ascii="Arial" w:hAnsi="Arial" w:cs="Arial"/>
          <w:sz w:val="20"/>
        </w:rPr>
        <w:t>itele bez zbytečného odkladu po </w:t>
      </w:r>
      <w:r w:rsidRPr="004E05AD">
        <w:rPr>
          <w:rFonts w:ascii="Arial" w:hAnsi="Arial" w:cs="Arial"/>
          <w:sz w:val="20"/>
        </w:rPr>
        <w:t>jejich zjištění. Oznámení (reklamaci) odešle</w:t>
      </w:r>
      <w:r w:rsidR="007C01F0">
        <w:rPr>
          <w:rFonts w:ascii="Arial" w:hAnsi="Arial" w:cs="Arial"/>
          <w:sz w:val="20"/>
        </w:rPr>
        <w:t xml:space="preserve"> e-mailem a následně písemně</w:t>
      </w:r>
      <w:r w:rsidRPr="004E05AD">
        <w:rPr>
          <w:rFonts w:ascii="Arial" w:hAnsi="Arial" w:cs="Arial"/>
          <w:sz w:val="20"/>
        </w:rPr>
        <w:t xml:space="preserve"> na adresu </w:t>
      </w:r>
      <w:r w:rsidR="00CD374B">
        <w:rPr>
          <w:rFonts w:ascii="Arial" w:hAnsi="Arial" w:cs="Arial"/>
          <w:sz w:val="20"/>
        </w:rPr>
        <w:t>Z</w:t>
      </w:r>
      <w:r w:rsidRPr="004E05AD">
        <w:rPr>
          <w:rFonts w:ascii="Arial" w:hAnsi="Arial" w:cs="Arial"/>
          <w:sz w:val="20"/>
        </w:rPr>
        <w:t>hotovitele uvedenou v oddíle Smluvní strany. V rekla</w:t>
      </w:r>
      <w:r w:rsidR="00495C6A">
        <w:rPr>
          <w:rFonts w:ascii="Arial" w:hAnsi="Arial" w:cs="Arial"/>
          <w:sz w:val="20"/>
        </w:rPr>
        <w:t>maci musí být vady popsány nebo </w:t>
      </w:r>
      <w:r w:rsidRPr="004E05AD">
        <w:rPr>
          <w:rFonts w:ascii="Arial" w:hAnsi="Arial" w:cs="Arial"/>
          <w:sz w:val="20"/>
        </w:rPr>
        <w:t xml:space="preserve">uvedeno jak se projevují. Dále </w:t>
      </w:r>
      <w:r w:rsidR="00690D32">
        <w:rPr>
          <w:rFonts w:ascii="Arial" w:hAnsi="Arial" w:cs="Arial"/>
          <w:sz w:val="20"/>
        </w:rPr>
        <w:t>v reklamaci O</w:t>
      </w:r>
      <w:r w:rsidRPr="004E05AD">
        <w:rPr>
          <w:rFonts w:ascii="Arial" w:hAnsi="Arial" w:cs="Arial"/>
          <w:sz w:val="20"/>
        </w:rPr>
        <w:t>bjednatel uvede, jakým způsobem požaduje sjednat nápravu. Objednatel je oprávněn požadovat:</w:t>
      </w:r>
    </w:p>
    <w:p w14:paraId="53A53FE8"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05917E0D"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399D793D"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6940DBB2"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00415865" w:rsidRPr="004E05AD">
        <w:rPr>
          <w:rFonts w:ascii="Arial" w:hAnsi="Arial" w:cs="Arial"/>
          <w:sz w:val="20"/>
        </w:rPr>
        <w:t>.</w:t>
      </w:r>
    </w:p>
    <w:p w14:paraId="783920E4"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42AFB3E1"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Právo Objednatele vyplývající ze záruky zaniká, pokud Objednatel neoznámí vady díla:</w:t>
      </w:r>
    </w:p>
    <w:p w14:paraId="69948B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je zjistí</w:t>
      </w:r>
    </w:p>
    <w:p w14:paraId="02BFCD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mohly být zjištěny později při vynaložení odborné péče nejpozději však do konce záruční doby.</w:t>
      </w:r>
    </w:p>
    <w:p w14:paraId="134277E3" w14:textId="77777777" w:rsidR="00230758" w:rsidRPr="006A4404" w:rsidRDefault="00415865" w:rsidP="001D0B53">
      <w:pPr>
        <w:numPr>
          <w:ilvl w:val="2"/>
          <w:numId w:val="8"/>
        </w:numPr>
        <w:ind w:left="1276" w:hanging="709"/>
        <w:jc w:val="both"/>
        <w:rPr>
          <w:rFonts w:ascii="Arial" w:hAnsi="Arial" w:cs="Arial"/>
          <w:sz w:val="20"/>
        </w:rPr>
      </w:pPr>
      <w:r w:rsidRPr="004E05AD">
        <w:rPr>
          <w:rFonts w:ascii="Arial" w:hAnsi="Arial" w:cs="Arial"/>
          <w:sz w:val="20"/>
        </w:rPr>
        <w:t>Reklamaci lze uplatnit nejpozději do posledního dne záruční lhůty, přičemž i reklamace odeslaná Objednatelem v poslední den záruční lhůty se považuje za včas uplatněnou.</w:t>
      </w:r>
    </w:p>
    <w:p w14:paraId="77FDF39D" w14:textId="77777777" w:rsidR="00230758" w:rsidRPr="004E05AD" w:rsidRDefault="00230758" w:rsidP="00CB08F6">
      <w:pPr>
        <w:ind w:left="1276" w:hanging="709"/>
        <w:jc w:val="both"/>
        <w:rPr>
          <w:rFonts w:ascii="Arial" w:hAnsi="Arial" w:cs="Arial"/>
          <w:sz w:val="20"/>
          <w:szCs w:val="20"/>
        </w:rPr>
      </w:pPr>
    </w:p>
    <w:p w14:paraId="6477CF0F"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634F6A8F" w14:textId="77777777" w:rsidR="009A6E07" w:rsidRPr="0049781D"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Zhotovitel je povinen nejpozději do 10ti dnů po obdržení reklamace písemně oznámit Objednateli zda reklamaci uznává či neuznává. Pok</w:t>
      </w:r>
      <w:r w:rsidR="00495C6A">
        <w:rPr>
          <w:rFonts w:ascii="Arial" w:hAnsi="Arial" w:cs="Arial"/>
          <w:sz w:val="20"/>
        </w:rPr>
        <w:t>ud tak neučiní, má se za to, že </w:t>
      </w:r>
      <w:r w:rsidRPr="0049781D">
        <w:rPr>
          <w:rFonts w:ascii="Arial" w:hAnsi="Arial" w:cs="Arial"/>
          <w:sz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78B7D04E" w14:textId="77777777" w:rsidR="009A6E07" w:rsidRPr="0049781D"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Zhotovitel je povinen nastoupit neprodleně k odstranění re</w:t>
      </w:r>
      <w:r w:rsidR="00495C6A">
        <w:rPr>
          <w:rFonts w:ascii="Arial" w:hAnsi="Arial" w:cs="Arial"/>
          <w:sz w:val="20"/>
        </w:rPr>
        <w:t>klamované vady, nejpozději však </w:t>
      </w:r>
      <w:r w:rsidRPr="0049781D">
        <w:rPr>
          <w:rFonts w:ascii="Arial" w:hAnsi="Arial" w:cs="Arial"/>
          <w:sz w:val="20"/>
        </w:rPr>
        <w:t>do patnácti dnů po obdržení reklamace, a to i v případě, že reklamaci neuznává. Náklady na odstranění reklamované vady nese Zhotovite</w:t>
      </w:r>
      <w:r w:rsidR="00495C6A">
        <w:rPr>
          <w:rFonts w:ascii="Arial" w:hAnsi="Arial" w:cs="Arial"/>
          <w:sz w:val="20"/>
        </w:rPr>
        <w:t>l i ve sporných případech až do </w:t>
      </w:r>
      <w:r w:rsidRPr="0049781D">
        <w:rPr>
          <w:rFonts w:ascii="Arial" w:hAnsi="Arial" w:cs="Arial"/>
          <w:sz w:val="20"/>
        </w:rPr>
        <w:t>rozhodnutí soudu.</w:t>
      </w:r>
    </w:p>
    <w:p w14:paraId="3EBF30CE" w14:textId="77777777" w:rsidR="009A6E07" w:rsidRPr="0049781D"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 xml:space="preserve">Nenastoupí-li Zhotovitel k odstranění reklamované vady ani do 20ti dnů po obdržení reklamace Objednatele </w:t>
      </w:r>
      <w:r w:rsidR="00DF4620">
        <w:rPr>
          <w:rFonts w:ascii="Arial" w:hAnsi="Arial" w:cs="Arial"/>
          <w:sz w:val="20"/>
        </w:rPr>
        <w:t xml:space="preserve">(resp. 48 hodin v případě havárie) </w:t>
      </w:r>
      <w:r w:rsidRPr="0049781D">
        <w:rPr>
          <w:rFonts w:ascii="Arial" w:hAnsi="Arial" w:cs="Arial"/>
          <w:sz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Pr>
          <w:rFonts w:ascii="Arial" w:hAnsi="Arial" w:cs="Arial"/>
          <w:sz w:val="20"/>
          <w:lang w:val="cs-CZ"/>
        </w:rPr>
        <w:t>y za jakost díla</w:t>
      </w:r>
      <w:r w:rsidRPr="0049781D">
        <w:rPr>
          <w:rFonts w:ascii="Arial" w:hAnsi="Arial" w:cs="Arial"/>
          <w:sz w:val="20"/>
        </w:rPr>
        <w:t xml:space="preserve"> za zásah Zhotovitele.</w:t>
      </w:r>
    </w:p>
    <w:p w14:paraId="47C01B0A" w14:textId="77777777" w:rsidR="006139F5" w:rsidRPr="006139F5" w:rsidRDefault="009A6E07" w:rsidP="001D0B53">
      <w:pPr>
        <w:pStyle w:val="Zkladntext"/>
        <w:numPr>
          <w:ilvl w:val="2"/>
          <w:numId w:val="8"/>
        </w:numPr>
        <w:spacing w:line="240" w:lineRule="atLeast"/>
        <w:ind w:left="1276" w:hanging="709"/>
        <w:jc w:val="both"/>
        <w:rPr>
          <w:rFonts w:ascii="Arial" w:hAnsi="Arial" w:cs="Arial"/>
          <w:sz w:val="20"/>
        </w:rPr>
      </w:pPr>
      <w:r w:rsidRPr="006139F5">
        <w:rPr>
          <w:rFonts w:ascii="Arial" w:hAnsi="Arial" w:cs="Arial"/>
          <w:sz w:val="20"/>
        </w:rPr>
        <w:t>Prokáže-li se ve sporných případech, že Objednatel reklamoval neoprávněně, tzn., že jím re</w:t>
      </w:r>
      <w:r w:rsidR="007F2A28">
        <w:rPr>
          <w:rFonts w:ascii="Arial" w:hAnsi="Arial" w:cs="Arial"/>
          <w:sz w:val="20"/>
        </w:rPr>
        <w:t xml:space="preserve">klamovaná vada nevznikla vinou </w:t>
      </w:r>
      <w:r w:rsidR="007F2A28">
        <w:rPr>
          <w:rFonts w:ascii="Arial" w:hAnsi="Arial" w:cs="Arial"/>
          <w:sz w:val="20"/>
          <w:lang w:val="cs-CZ"/>
        </w:rPr>
        <w:t>Z</w:t>
      </w:r>
      <w:r w:rsidRPr="006139F5">
        <w:rPr>
          <w:rFonts w:ascii="Arial" w:hAnsi="Arial" w:cs="Arial"/>
          <w:sz w:val="20"/>
        </w:rPr>
        <w:t>hotovitele a že se na ni nevztahuje záruční lhůta resp., že vadu způsobil nevhodným užíváním díla Objednatel apod., je Objednatel povinen uhradit Zhotoviteli veškeré jemu, v souvislosti s o</w:t>
      </w:r>
      <w:r w:rsidR="006139F5">
        <w:rPr>
          <w:rFonts w:ascii="Arial" w:hAnsi="Arial" w:cs="Arial"/>
          <w:sz w:val="20"/>
        </w:rPr>
        <w:t>dstraněním vady vzniklé náklady</w:t>
      </w:r>
      <w:r w:rsidR="006139F5">
        <w:rPr>
          <w:rFonts w:ascii="Arial" w:hAnsi="Arial" w:cs="Arial"/>
          <w:sz w:val="20"/>
          <w:lang w:val="cs-CZ"/>
        </w:rPr>
        <w:t>.</w:t>
      </w:r>
    </w:p>
    <w:p w14:paraId="2FDA1E0F" w14:textId="77777777" w:rsidR="009A6E07" w:rsidRPr="006139F5" w:rsidRDefault="009A6E07" w:rsidP="001D0B53">
      <w:pPr>
        <w:pStyle w:val="Zkladntext"/>
        <w:numPr>
          <w:ilvl w:val="2"/>
          <w:numId w:val="8"/>
        </w:numPr>
        <w:spacing w:line="240" w:lineRule="atLeast"/>
        <w:ind w:left="1276" w:hanging="709"/>
        <w:jc w:val="both"/>
        <w:rPr>
          <w:rFonts w:ascii="Arial" w:hAnsi="Arial" w:cs="Arial"/>
          <w:sz w:val="20"/>
        </w:rPr>
      </w:pPr>
      <w:r w:rsidRPr="006139F5">
        <w:rPr>
          <w:rFonts w:ascii="Arial" w:hAnsi="Arial" w:cs="Arial"/>
          <w:sz w:val="20"/>
        </w:rPr>
        <w:t xml:space="preserve">Jestliže Objednatel v reklamaci výslovně uvede, že se jedná o havárii, je Zhotovitel povinen nastoupit a zahájit odstraňování vady (havárie) nejpozději do 48 hod po obdržení reklamace (oznámení). </w:t>
      </w:r>
    </w:p>
    <w:p w14:paraId="5DBFED9B" w14:textId="77777777" w:rsidR="00ED2B73" w:rsidRPr="00AD2D73" w:rsidRDefault="009A6E07" w:rsidP="001D0B53">
      <w:pPr>
        <w:pStyle w:val="Zkladntext"/>
        <w:numPr>
          <w:ilvl w:val="2"/>
          <w:numId w:val="8"/>
        </w:numPr>
        <w:spacing w:line="240" w:lineRule="atLeast"/>
        <w:ind w:left="1276" w:hanging="709"/>
        <w:jc w:val="both"/>
        <w:rPr>
          <w:rFonts w:ascii="Arial" w:hAnsi="Arial" w:cs="Arial"/>
          <w:sz w:val="20"/>
        </w:rPr>
      </w:pPr>
      <w:r w:rsidRPr="0049781D">
        <w:rPr>
          <w:rFonts w:ascii="Arial" w:hAnsi="Arial" w:cs="Arial"/>
          <w:sz w:val="20"/>
        </w:rPr>
        <w:t>Objednatel je povinen umožnit pracovníkům Zhotovitele př</w:t>
      </w:r>
      <w:r w:rsidR="00495C6A">
        <w:rPr>
          <w:rFonts w:ascii="Arial" w:hAnsi="Arial" w:cs="Arial"/>
          <w:sz w:val="20"/>
        </w:rPr>
        <w:t>ístup do prostor nezbytných pro </w:t>
      </w:r>
      <w:r w:rsidRPr="0049781D">
        <w:rPr>
          <w:rFonts w:ascii="Arial" w:hAnsi="Arial" w:cs="Arial"/>
          <w:sz w:val="20"/>
        </w:rPr>
        <w:t>odstranění vady. Pokud tak neučiní, není Zhotovitel v prodlení s termínem nastoupení na odstranění vady ani s termínem pro odstranění vady</w:t>
      </w:r>
      <w:r w:rsidR="00BC0A0F">
        <w:rPr>
          <w:rFonts w:ascii="Arial" w:hAnsi="Arial" w:cs="Arial"/>
          <w:sz w:val="20"/>
          <w:lang w:val="cs-CZ"/>
        </w:rPr>
        <w:t>.</w:t>
      </w:r>
    </w:p>
    <w:p w14:paraId="270B2A14" w14:textId="08B65867" w:rsidR="00ED2B73" w:rsidRDefault="00ED2B73" w:rsidP="00CB08F6">
      <w:pPr>
        <w:ind w:left="1276" w:hanging="709"/>
        <w:jc w:val="both"/>
        <w:rPr>
          <w:rFonts w:ascii="Arial" w:hAnsi="Arial" w:cs="Arial"/>
          <w:sz w:val="20"/>
          <w:szCs w:val="20"/>
        </w:rPr>
      </w:pPr>
    </w:p>
    <w:p w14:paraId="566A1F3D" w14:textId="77777777" w:rsidR="00990B95" w:rsidRPr="004E05AD" w:rsidRDefault="00990B95" w:rsidP="00CB08F6">
      <w:pPr>
        <w:ind w:left="1276" w:hanging="709"/>
        <w:jc w:val="both"/>
        <w:rPr>
          <w:rFonts w:ascii="Arial" w:hAnsi="Arial" w:cs="Arial"/>
          <w:sz w:val="20"/>
          <w:szCs w:val="20"/>
        </w:rPr>
      </w:pPr>
    </w:p>
    <w:p w14:paraId="725A01C7" w14:textId="77777777" w:rsidR="00415865" w:rsidRPr="00A17866" w:rsidRDefault="00415865" w:rsidP="001D0B53">
      <w:pPr>
        <w:numPr>
          <w:ilvl w:val="1"/>
          <w:numId w:val="8"/>
        </w:numPr>
        <w:ind w:left="567" w:hanging="567"/>
        <w:jc w:val="both"/>
        <w:rPr>
          <w:rFonts w:ascii="Arial" w:hAnsi="Arial" w:cs="Arial"/>
          <w:sz w:val="20"/>
          <w:szCs w:val="20"/>
        </w:rPr>
      </w:pPr>
      <w:r w:rsidRPr="00A17866">
        <w:rPr>
          <w:rFonts w:ascii="Arial" w:hAnsi="Arial" w:cs="Arial"/>
          <w:sz w:val="20"/>
          <w:szCs w:val="20"/>
        </w:rPr>
        <w:lastRenderedPageBreak/>
        <w:t>Lhůty pro odstranění reklamovaných vad</w:t>
      </w:r>
      <w:r w:rsidR="00514850" w:rsidRPr="00A17866">
        <w:rPr>
          <w:rFonts w:ascii="Arial" w:hAnsi="Arial" w:cs="Arial"/>
          <w:sz w:val="20"/>
          <w:szCs w:val="20"/>
        </w:rPr>
        <w:t xml:space="preserve">   </w:t>
      </w:r>
    </w:p>
    <w:p w14:paraId="02031832" w14:textId="77777777" w:rsidR="00415865" w:rsidRPr="00A17866" w:rsidRDefault="00415865" w:rsidP="001D0B53">
      <w:pPr>
        <w:numPr>
          <w:ilvl w:val="2"/>
          <w:numId w:val="8"/>
        </w:numPr>
        <w:ind w:left="1276" w:hanging="709"/>
        <w:jc w:val="both"/>
        <w:rPr>
          <w:rFonts w:ascii="Arial" w:hAnsi="Arial" w:cs="Arial"/>
          <w:sz w:val="20"/>
        </w:rPr>
      </w:pPr>
      <w:r w:rsidRPr="00A17866">
        <w:rPr>
          <w:rFonts w:ascii="Arial" w:hAnsi="Arial" w:cs="Arial"/>
          <w:sz w:val="20"/>
        </w:rPr>
        <w:t>Lhůtu pro odstranění reklamovaných vad sjednají ob</w:t>
      </w:r>
      <w:r w:rsidR="00495C6A">
        <w:rPr>
          <w:rFonts w:ascii="Arial" w:hAnsi="Arial" w:cs="Arial"/>
          <w:sz w:val="20"/>
        </w:rPr>
        <w:t>ě smluvní strany podle povahy a </w:t>
      </w:r>
      <w:r w:rsidRPr="00A17866">
        <w:rPr>
          <w:rFonts w:ascii="Arial" w:hAnsi="Arial" w:cs="Arial"/>
          <w:sz w:val="20"/>
        </w:rPr>
        <w:t>rozsahu reklamované vady. Nedojde-li mezi oběma stranami k dohodě o termínu odstranění reklamované vady, platí, že reklamovaná vada musí být odstraněna nejpozději do 30 dnů ode dne uplatnění reklamace Objednatelem.</w:t>
      </w:r>
    </w:p>
    <w:p w14:paraId="4BC3F507" w14:textId="77777777" w:rsidR="00415865" w:rsidRPr="00A17866" w:rsidRDefault="00415865" w:rsidP="001D0B53">
      <w:pPr>
        <w:numPr>
          <w:ilvl w:val="2"/>
          <w:numId w:val="8"/>
        </w:numPr>
        <w:ind w:left="1276" w:hanging="709"/>
        <w:jc w:val="both"/>
        <w:rPr>
          <w:rFonts w:ascii="Arial" w:hAnsi="Arial" w:cs="Arial"/>
          <w:sz w:val="20"/>
        </w:rPr>
      </w:pPr>
      <w:r w:rsidRPr="00A17866">
        <w:rPr>
          <w:rFonts w:ascii="Arial" w:hAnsi="Arial" w:cs="Arial"/>
          <w:sz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A17866">
        <w:rPr>
          <w:rFonts w:ascii="Arial" w:hAnsi="Arial" w:cs="Arial"/>
          <w:sz w:val="20"/>
        </w:rPr>
        <w:t>5</w:t>
      </w:r>
      <w:r w:rsidRPr="00A17866">
        <w:rPr>
          <w:rFonts w:ascii="Arial" w:hAnsi="Arial" w:cs="Arial"/>
          <w:sz w:val="20"/>
        </w:rPr>
        <w:t xml:space="preserve"> dnů ode dne uplatnění reklamace Objednatelem.</w:t>
      </w:r>
    </w:p>
    <w:p w14:paraId="379BF698"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O odstranění reklamované vady sepíše Objednatel protokol, ve kterém potvrdí odstranění vady nebo uvede důvody, pro které odmítá opravu převzít.</w:t>
      </w:r>
    </w:p>
    <w:p w14:paraId="1A7702EC" w14:textId="77777777" w:rsidR="00A20010" w:rsidRPr="00DB4B04" w:rsidRDefault="00A20010" w:rsidP="00CB08F6">
      <w:pPr>
        <w:pStyle w:val="Zkladntextodsazen2"/>
        <w:ind w:left="1276" w:hanging="709"/>
        <w:jc w:val="both"/>
        <w:rPr>
          <w:sz w:val="20"/>
          <w:szCs w:val="20"/>
          <w:lang w:val="cs-CZ"/>
        </w:rPr>
      </w:pPr>
    </w:p>
    <w:p w14:paraId="62B7E62F" w14:textId="77777777" w:rsidR="00415865" w:rsidRDefault="00415865" w:rsidP="001D0B53">
      <w:pPr>
        <w:numPr>
          <w:ilvl w:val="0"/>
          <w:numId w:val="8"/>
        </w:numPr>
        <w:ind w:left="426" w:hanging="426"/>
        <w:jc w:val="both"/>
        <w:rPr>
          <w:rFonts w:ascii="Arial" w:hAnsi="Arial" w:cs="Arial"/>
          <w:b/>
          <w:bCs/>
          <w:sz w:val="20"/>
          <w:szCs w:val="20"/>
        </w:rPr>
      </w:pPr>
      <w:r w:rsidRPr="004E05AD">
        <w:rPr>
          <w:rFonts w:ascii="Arial" w:hAnsi="Arial" w:cs="Arial"/>
          <w:b/>
          <w:bCs/>
          <w:sz w:val="20"/>
          <w:szCs w:val="20"/>
        </w:rPr>
        <w:t>Vlastnictví díla a nebezpečí škody na díle</w:t>
      </w:r>
    </w:p>
    <w:p w14:paraId="440679BB" w14:textId="77777777" w:rsidR="00D75559" w:rsidRPr="004E05AD" w:rsidRDefault="00D75559" w:rsidP="00D75559">
      <w:pPr>
        <w:ind w:left="426"/>
        <w:jc w:val="both"/>
        <w:rPr>
          <w:rFonts w:ascii="Arial" w:hAnsi="Arial" w:cs="Arial"/>
          <w:b/>
          <w:bCs/>
          <w:sz w:val="20"/>
          <w:szCs w:val="20"/>
        </w:rPr>
      </w:pPr>
    </w:p>
    <w:p w14:paraId="4778E0E9"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Vlastnictví díla</w:t>
      </w:r>
    </w:p>
    <w:p w14:paraId="03592CA8" w14:textId="77777777" w:rsidR="00415865" w:rsidRDefault="00415865" w:rsidP="001D0B53">
      <w:pPr>
        <w:numPr>
          <w:ilvl w:val="2"/>
          <w:numId w:val="8"/>
        </w:numPr>
        <w:ind w:left="1276" w:hanging="709"/>
        <w:jc w:val="both"/>
        <w:rPr>
          <w:rFonts w:ascii="Arial" w:hAnsi="Arial" w:cs="Arial"/>
          <w:sz w:val="20"/>
          <w:szCs w:val="20"/>
        </w:rPr>
      </w:pPr>
      <w:r w:rsidRPr="00D265F7">
        <w:rPr>
          <w:rFonts w:ascii="Arial" w:hAnsi="Arial" w:cs="Arial"/>
          <w:sz w:val="20"/>
        </w:rPr>
        <w:t>Vlastníkem</w:t>
      </w:r>
      <w:r w:rsidRPr="00D265F7">
        <w:rPr>
          <w:rFonts w:ascii="Arial" w:hAnsi="Arial" w:cs="Arial"/>
          <w:sz w:val="20"/>
          <w:szCs w:val="20"/>
        </w:rPr>
        <w:t xml:space="preserve"> zhotovovaného díla je od počátku Objednatel.</w:t>
      </w:r>
    </w:p>
    <w:p w14:paraId="0F12CCA0" w14:textId="77777777" w:rsidR="00D75559" w:rsidRPr="00D265F7" w:rsidRDefault="00D75559" w:rsidP="00D75559">
      <w:pPr>
        <w:ind w:left="1276"/>
        <w:jc w:val="both"/>
        <w:rPr>
          <w:rFonts w:ascii="Arial" w:hAnsi="Arial" w:cs="Arial"/>
          <w:sz w:val="20"/>
          <w:szCs w:val="20"/>
        </w:rPr>
      </w:pPr>
    </w:p>
    <w:p w14:paraId="5F40D450"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Nebezpečí škody na díle</w:t>
      </w:r>
    </w:p>
    <w:p w14:paraId="551DF81F" w14:textId="77777777" w:rsidR="00952973" w:rsidRPr="00A20010" w:rsidRDefault="003C3FCA" w:rsidP="00A20010">
      <w:pPr>
        <w:numPr>
          <w:ilvl w:val="2"/>
          <w:numId w:val="8"/>
        </w:numPr>
        <w:ind w:left="1276" w:hanging="709"/>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79C4AF26" w14:textId="77777777" w:rsidR="00A20010" w:rsidRDefault="00A20010" w:rsidP="0087722B">
      <w:pPr>
        <w:jc w:val="both"/>
        <w:rPr>
          <w:rFonts w:ascii="Arial" w:hAnsi="Arial" w:cs="Arial"/>
          <w:sz w:val="20"/>
          <w:szCs w:val="20"/>
        </w:rPr>
      </w:pPr>
    </w:p>
    <w:p w14:paraId="0980489B" w14:textId="77777777" w:rsidR="00415865" w:rsidRDefault="00415865" w:rsidP="001D0B53">
      <w:pPr>
        <w:numPr>
          <w:ilvl w:val="0"/>
          <w:numId w:val="8"/>
        </w:numPr>
        <w:ind w:left="426" w:hanging="426"/>
        <w:jc w:val="both"/>
        <w:rPr>
          <w:rFonts w:ascii="Arial" w:hAnsi="Arial" w:cs="Arial"/>
          <w:b/>
          <w:bCs/>
          <w:sz w:val="20"/>
          <w:szCs w:val="20"/>
        </w:rPr>
      </w:pPr>
      <w:r w:rsidRPr="004E05AD">
        <w:rPr>
          <w:rFonts w:ascii="Arial" w:hAnsi="Arial" w:cs="Arial"/>
          <w:b/>
          <w:bCs/>
          <w:sz w:val="20"/>
          <w:szCs w:val="20"/>
        </w:rPr>
        <w:t>Pojištění díla</w:t>
      </w:r>
    </w:p>
    <w:p w14:paraId="196E2945" w14:textId="77777777" w:rsidR="00D75559" w:rsidRPr="004E05AD" w:rsidRDefault="00D75559" w:rsidP="00D75559">
      <w:pPr>
        <w:ind w:left="426"/>
        <w:jc w:val="both"/>
        <w:rPr>
          <w:rFonts w:ascii="Arial" w:hAnsi="Arial" w:cs="Arial"/>
          <w:b/>
          <w:bCs/>
          <w:sz w:val="20"/>
          <w:szCs w:val="20"/>
        </w:rPr>
      </w:pPr>
    </w:p>
    <w:p w14:paraId="3231F011"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 xml:space="preserve">Pojištění </w:t>
      </w:r>
      <w:r w:rsidR="00CD374B">
        <w:rPr>
          <w:rFonts w:ascii="Arial" w:hAnsi="Arial" w:cs="Arial"/>
          <w:sz w:val="20"/>
          <w:szCs w:val="20"/>
        </w:rPr>
        <w:t>Z</w:t>
      </w:r>
      <w:r w:rsidRPr="004E05AD">
        <w:rPr>
          <w:rFonts w:ascii="Arial" w:hAnsi="Arial" w:cs="Arial"/>
          <w:sz w:val="20"/>
          <w:szCs w:val="20"/>
        </w:rPr>
        <w:t>hotovitele</w:t>
      </w:r>
    </w:p>
    <w:p w14:paraId="40D39843"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 xml:space="preserve">Zhotovitel je povinen být pojištěn proti škodám způsobeným jeho činností včetně možných škod </w:t>
      </w:r>
      <w:r w:rsidR="00CD374B">
        <w:rPr>
          <w:rFonts w:ascii="Arial" w:hAnsi="Arial" w:cs="Arial"/>
          <w:sz w:val="20"/>
          <w:szCs w:val="20"/>
        </w:rPr>
        <w:t>pracovníků Z</w:t>
      </w:r>
      <w:r w:rsidRPr="004E05AD">
        <w:rPr>
          <w:rFonts w:ascii="Arial" w:hAnsi="Arial" w:cs="Arial"/>
          <w:sz w:val="20"/>
          <w:szCs w:val="20"/>
        </w:rPr>
        <w:t>hotovitele, a to až do výše ceny díla. Do</w:t>
      </w:r>
      <w:r w:rsidR="00495C6A">
        <w:rPr>
          <w:rFonts w:ascii="Arial" w:hAnsi="Arial" w:cs="Arial"/>
          <w:sz w:val="20"/>
          <w:szCs w:val="20"/>
        </w:rPr>
        <w:t>klady o pojištění je povinen na </w:t>
      </w:r>
      <w:r w:rsidR="00690D32">
        <w:rPr>
          <w:rFonts w:ascii="Arial" w:hAnsi="Arial" w:cs="Arial"/>
          <w:sz w:val="20"/>
          <w:szCs w:val="20"/>
        </w:rPr>
        <w:t>požádání předložit O</w:t>
      </w:r>
      <w:r w:rsidRPr="004E05AD">
        <w:rPr>
          <w:rFonts w:ascii="Arial" w:hAnsi="Arial" w:cs="Arial"/>
          <w:sz w:val="20"/>
          <w:szCs w:val="20"/>
        </w:rPr>
        <w:t>bjednateli.</w:t>
      </w:r>
    </w:p>
    <w:p w14:paraId="10852540" w14:textId="77777777" w:rsidR="0059658B" w:rsidRPr="0049713A" w:rsidRDefault="00AD40A6" w:rsidP="001D0B53">
      <w:pPr>
        <w:numPr>
          <w:ilvl w:val="2"/>
          <w:numId w:val="8"/>
        </w:numPr>
        <w:ind w:left="1276" w:hanging="709"/>
        <w:jc w:val="both"/>
        <w:rPr>
          <w:rFonts w:ascii="Arial" w:hAnsi="Arial" w:cs="Arial"/>
          <w:sz w:val="20"/>
          <w:szCs w:val="20"/>
        </w:rPr>
      </w:pPr>
      <w:r w:rsidRPr="0049713A">
        <w:rPr>
          <w:rFonts w:ascii="Arial" w:hAnsi="Arial" w:cs="Arial"/>
          <w:sz w:val="20"/>
          <w:szCs w:val="20"/>
        </w:rPr>
        <w:t>Zhotovitel předlož</w:t>
      </w:r>
      <w:r w:rsidR="0087722B" w:rsidRPr="0049713A">
        <w:rPr>
          <w:rFonts w:ascii="Arial" w:hAnsi="Arial" w:cs="Arial"/>
          <w:sz w:val="20"/>
          <w:szCs w:val="20"/>
        </w:rPr>
        <w:t>il</w:t>
      </w:r>
      <w:r w:rsidRPr="0049713A">
        <w:rPr>
          <w:rFonts w:ascii="Arial" w:hAnsi="Arial" w:cs="Arial"/>
          <w:sz w:val="20"/>
          <w:szCs w:val="20"/>
        </w:rPr>
        <w:t xml:space="preserve"> </w:t>
      </w:r>
      <w:r w:rsidR="0087722B" w:rsidRPr="0049713A">
        <w:rPr>
          <w:rFonts w:ascii="Arial" w:hAnsi="Arial" w:cs="Arial"/>
          <w:sz w:val="20"/>
          <w:szCs w:val="20"/>
        </w:rPr>
        <w:t>před</w:t>
      </w:r>
      <w:r w:rsidRPr="0049713A">
        <w:rPr>
          <w:rFonts w:ascii="Arial" w:hAnsi="Arial" w:cs="Arial"/>
          <w:sz w:val="20"/>
          <w:szCs w:val="20"/>
        </w:rPr>
        <w:t xml:space="preserve"> podpis</w:t>
      </w:r>
      <w:r w:rsidR="0087722B" w:rsidRPr="0049713A">
        <w:rPr>
          <w:rFonts w:ascii="Arial" w:hAnsi="Arial" w:cs="Arial"/>
          <w:sz w:val="20"/>
          <w:szCs w:val="20"/>
        </w:rPr>
        <w:t>em</w:t>
      </w:r>
      <w:r w:rsidRPr="0049713A">
        <w:rPr>
          <w:rFonts w:ascii="Arial" w:hAnsi="Arial" w:cs="Arial"/>
          <w:sz w:val="20"/>
          <w:szCs w:val="20"/>
        </w:rPr>
        <w:t xml:space="preserve"> této Smlouvy </w:t>
      </w:r>
      <w:r w:rsidR="0087722B" w:rsidRPr="0049713A">
        <w:rPr>
          <w:rFonts w:ascii="Arial" w:hAnsi="Arial" w:cs="Arial"/>
          <w:sz w:val="20"/>
          <w:szCs w:val="20"/>
        </w:rPr>
        <w:t>doklad o sjednání</w:t>
      </w:r>
      <w:r w:rsidRPr="0049713A">
        <w:rPr>
          <w:rFonts w:ascii="Arial" w:hAnsi="Arial" w:cs="Arial"/>
          <w:sz w:val="20"/>
          <w:szCs w:val="20"/>
        </w:rPr>
        <w:t xml:space="preserve"> pojistné smlouvy</w:t>
      </w:r>
      <w:r w:rsidR="005E64B5" w:rsidRPr="0049713A">
        <w:rPr>
          <w:rFonts w:ascii="Arial" w:hAnsi="Arial" w:cs="Arial"/>
          <w:sz w:val="20"/>
          <w:szCs w:val="20"/>
        </w:rPr>
        <w:t>,</w:t>
      </w:r>
      <w:r w:rsidRPr="0049713A">
        <w:rPr>
          <w:rFonts w:ascii="Arial" w:hAnsi="Arial" w:cs="Arial"/>
          <w:sz w:val="20"/>
          <w:szCs w:val="20"/>
        </w:rPr>
        <w:t xml:space="preserve"> jejím</w:t>
      </w:r>
      <w:r w:rsidR="00495C6A" w:rsidRPr="0049713A">
        <w:rPr>
          <w:rFonts w:ascii="Arial" w:hAnsi="Arial" w:cs="Arial"/>
          <w:sz w:val="20"/>
          <w:szCs w:val="20"/>
        </w:rPr>
        <w:t>ž </w:t>
      </w:r>
      <w:r w:rsidRPr="0049713A">
        <w:rPr>
          <w:rFonts w:ascii="Arial" w:hAnsi="Arial" w:cs="Arial"/>
          <w:sz w:val="20"/>
          <w:szCs w:val="20"/>
        </w:rPr>
        <w:t>předmětem je pojištění odpovědnosti za škodu způsob</w:t>
      </w:r>
      <w:r w:rsidR="00CD374B" w:rsidRPr="0049713A">
        <w:rPr>
          <w:rFonts w:ascii="Arial" w:hAnsi="Arial" w:cs="Arial"/>
          <w:sz w:val="20"/>
          <w:szCs w:val="20"/>
        </w:rPr>
        <w:t>enou Z</w:t>
      </w:r>
      <w:r w:rsidRPr="0049713A">
        <w:rPr>
          <w:rFonts w:ascii="Arial" w:hAnsi="Arial" w:cs="Arial"/>
          <w:sz w:val="20"/>
          <w:szCs w:val="20"/>
        </w:rPr>
        <w:t xml:space="preserve">hotovitelem třetí osobě v souvislosti s výkonem jeho činnosti, ve výši nejméně </w:t>
      </w:r>
      <w:r w:rsidR="006E121A" w:rsidRPr="0049713A">
        <w:rPr>
          <w:rFonts w:ascii="Arial" w:hAnsi="Arial" w:cs="Arial"/>
          <w:b/>
          <w:sz w:val="20"/>
          <w:szCs w:val="20"/>
        </w:rPr>
        <w:t xml:space="preserve">vysoutěžené ceny díla </w:t>
      </w:r>
      <w:r w:rsidR="003279A9" w:rsidRPr="0049713A">
        <w:rPr>
          <w:rFonts w:ascii="Arial" w:hAnsi="Arial" w:cs="Arial"/>
          <w:b/>
          <w:sz w:val="20"/>
          <w:szCs w:val="20"/>
        </w:rPr>
        <w:t>bez</w:t>
      </w:r>
      <w:r w:rsidR="006E121A" w:rsidRPr="0049713A">
        <w:rPr>
          <w:rFonts w:ascii="Arial" w:hAnsi="Arial" w:cs="Arial"/>
          <w:b/>
          <w:sz w:val="20"/>
          <w:szCs w:val="20"/>
        </w:rPr>
        <w:t xml:space="preserve"> DPH</w:t>
      </w:r>
      <w:r w:rsidRPr="0049713A">
        <w:rPr>
          <w:rFonts w:ascii="Arial" w:hAnsi="Arial" w:cs="Arial"/>
          <w:b/>
          <w:sz w:val="20"/>
          <w:szCs w:val="20"/>
        </w:rPr>
        <w:t>.</w:t>
      </w:r>
      <w:r w:rsidRPr="0049713A">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5EF2B2BC" w14:textId="77777777" w:rsidR="00B63DC8" w:rsidRPr="004E05AD" w:rsidRDefault="00B63DC8" w:rsidP="00120977">
      <w:pPr>
        <w:jc w:val="both"/>
        <w:rPr>
          <w:rFonts w:ascii="Arial" w:hAnsi="Arial" w:cs="Arial"/>
          <w:sz w:val="20"/>
          <w:szCs w:val="20"/>
        </w:rPr>
      </w:pPr>
    </w:p>
    <w:p w14:paraId="1FBFAFC3" w14:textId="77777777" w:rsidR="00415865" w:rsidRPr="00810410" w:rsidRDefault="00415865" w:rsidP="001D0B53">
      <w:pPr>
        <w:numPr>
          <w:ilvl w:val="1"/>
          <w:numId w:val="8"/>
        </w:numPr>
        <w:ind w:left="567" w:hanging="567"/>
        <w:jc w:val="both"/>
        <w:rPr>
          <w:rFonts w:ascii="Arial" w:hAnsi="Arial" w:cs="Arial"/>
          <w:sz w:val="20"/>
          <w:szCs w:val="20"/>
        </w:rPr>
      </w:pPr>
      <w:r w:rsidRPr="00810410">
        <w:rPr>
          <w:rFonts w:ascii="Arial" w:hAnsi="Arial" w:cs="Arial"/>
          <w:sz w:val="20"/>
          <w:szCs w:val="20"/>
        </w:rPr>
        <w:t>Pojištění díla a jiná pojištění</w:t>
      </w:r>
    </w:p>
    <w:p w14:paraId="17C6A109" w14:textId="77777777" w:rsidR="00415865" w:rsidRPr="00810410" w:rsidRDefault="00415865" w:rsidP="006E14C8">
      <w:pPr>
        <w:numPr>
          <w:ilvl w:val="2"/>
          <w:numId w:val="8"/>
        </w:numPr>
        <w:ind w:left="1276" w:hanging="709"/>
        <w:jc w:val="both"/>
        <w:rPr>
          <w:rFonts w:ascii="Arial" w:hAnsi="Arial" w:cs="Arial"/>
          <w:sz w:val="20"/>
          <w:szCs w:val="20"/>
        </w:rPr>
      </w:pPr>
      <w:r w:rsidRPr="00810410">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Pr>
          <w:rFonts w:ascii="Arial" w:hAnsi="Arial" w:cs="Arial"/>
          <w:sz w:val="20"/>
          <w:szCs w:val="20"/>
        </w:rPr>
        <w:t>O</w:t>
      </w:r>
      <w:r w:rsidRPr="00810410">
        <w:rPr>
          <w:rFonts w:ascii="Arial" w:hAnsi="Arial" w:cs="Arial"/>
          <w:sz w:val="20"/>
          <w:szCs w:val="20"/>
        </w:rPr>
        <w:t>bjednateli.</w:t>
      </w:r>
      <w:r w:rsidR="0009794C">
        <w:rPr>
          <w:rFonts w:ascii="Arial" w:hAnsi="Arial" w:cs="Arial"/>
          <w:sz w:val="20"/>
          <w:szCs w:val="20"/>
        </w:rPr>
        <w:t xml:space="preserve"> </w:t>
      </w:r>
      <w:r w:rsidR="0009794C" w:rsidRPr="0009794C">
        <w:rPr>
          <w:rFonts w:ascii="Arial" w:hAnsi="Arial" w:cs="Arial"/>
          <w:sz w:val="20"/>
          <w:szCs w:val="20"/>
        </w:rPr>
        <w:t>Zhotovitel se zavazuje, že po celou dobu trvání této smlouvy bude pojištěn ve smyslu tohoto ustanovení a že nedojde ke snížení pojistného plnění pod částku uvedenou v předchozí větě.</w:t>
      </w:r>
    </w:p>
    <w:p w14:paraId="3A1C9DE7" w14:textId="77777777" w:rsidR="00415865" w:rsidRPr="00810410" w:rsidRDefault="00415865" w:rsidP="001D0B53">
      <w:pPr>
        <w:numPr>
          <w:ilvl w:val="2"/>
          <w:numId w:val="8"/>
        </w:numPr>
        <w:ind w:left="1276" w:hanging="709"/>
        <w:jc w:val="both"/>
        <w:rPr>
          <w:rFonts w:ascii="Arial" w:hAnsi="Arial" w:cs="Arial"/>
          <w:sz w:val="20"/>
          <w:szCs w:val="20"/>
        </w:rPr>
      </w:pPr>
      <w:r w:rsidRPr="00810410">
        <w:rPr>
          <w:rFonts w:ascii="Arial" w:hAnsi="Arial" w:cs="Arial"/>
          <w:sz w:val="20"/>
          <w:szCs w:val="20"/>
        </w:rPr>
        <w:t xml:space="preserve">Zhotovitel je dále povinen zabezpečit: </w:t>
      </w:r>
    </w:p>
    <w:p w14:paraId="76E27344" w14:textId="77777777" w:rsidR="00415865" w:rsidRPr="00810410" w:rsidRDefault="00415865"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osob proti úrazu</w:t>
      </w:r>
    </w:p>
    <w:p w14:paraId="686CFB6D" w14:textId="77777777" w:rsidR="00415865" w:rsidRPr="00810410" w:rsidRDefault="005D4A5E"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pod</w:t>
      </w:r>
      <w:r w:rsidR="00415865" w:rsidRPr="00810410">
        <w:rPr>
          <w:rFonts w:ascii="Arial" w:hAnsi="Arial" w:cs="Arial"/>
          <w:sz w:val="20"/>
          <w:szCs w:val="20"/>
        </w:rPr>
        <w:t>doda</w:t>
      </w:r>
      <w:r w:rsidR="00DB4B04" w:rsidRPr="00810410">
        <w:rPr>
          <w:rFonts w:ascii="Arial" w:hAnsi="Arial" w:cs="Arial"/>
          <w:sz w:val="20"/>
          <w:szCs w:val="20"/>
        </w:rPr>
        <w:t>vatelů v rozsahu jejich dodávky.</w:t>
      </w:r>
    </w:p>
    <w:p w14:paraId="37F66B07" w14:textId="77777777" w:rsidR="00415865" w:rsidRPr="004E05AD" w:rsidRDefault="00415865" w:rsidP="00CB08F6">
      <w:pPr>
        <w:pStyle w:val="Odstavecseseznamem"/>
        <w:ind w:left="1276" w:hanging="709"/>
        <w:jc w:val="both"/>
        <w:rPr>
          <w:rFonts w:ascii="Arial" w:hAnsi="Arial" w:cs="Arial"/>
          <w:sz w:val="20"/>
          <w:szCs w:val="20"/>
        </w:rPr>
      </w:pPr>
    </w:p>
    <w:p w14:paraId="0374AAA3"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Povinnosti obou stran při vzniku pojistné události.</w:t>
      </w:r>
    </w:p>
    <w:p w14:paraId="2DC2E072"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Při vzniku pojistné události zabezpečuje veškeré úkony vůči pojistiteli Zhotovitel.</w:t>
      </w:r>
    </w:p>
    <w:p w14:paraId="282935DB"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Objednatel je povinen poskytnout v souvislosti s pojistnou událostí Zhotoviteli veškerou součinnost, která je v jeho možnostech.</w:t>
      </w:r>
    </w:p>
    <w:p w14:paraId="5003CE20"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Náklady na pojištění nese Zhotovitel a má je zahrnuty ve sjednané ceně.</w:t>
      </w:r>
    </w:p>
    <w:p w14:paraId="3D078AFA" w14:textId="77777777" w:rsidR="004B4E0F" w:rsidRPr="004E05AD" w:rsidRDefault="004B4E0F" w:rsidP="001A458B">
      <w:pPr>
        <w:jc w:val="both"/>
        <w:rPr>
          <w:rFonts w:ascii="Arial" w:hAnsi="Arial" w:cs="Arial"/>
          <w:sz w:val="20"/>
          <w:szCs w:val="20"/>
        </w:rPr>
      </w:pPr>
    </w:p>
    <w:p w14:paraId="656B5B21" w14:textId="77777777" w:rsidR="00415865" w:rsidRDefault="00415865" w:rsidP="001D0B53">
      <w:pPr>
        <w:numPr>
          <w:ilvl w:val="0"/>
          <w:numId w:val="8"/>
        </w:numPr>
        <w:ind w:left="426" w:hanging="426"/>
        <w:jc w:val="both"/>
        <w:rPr>
          <w:rFonts w:ascii="Arial" w:hAnsi="Arial" w:cs="Arial"/>
          <w:b/>
          <w:bCs/>
          <w:sz w:val="20"/>
          <w:szCs w:val="20"/>
        </w:rPr>
      </w:pPr>
      <w:r w:rsidRPr="004E05AD">
        <w:rPr>
          <w:rFonts w:ascii="Arial" w:hAnsi="Arial" w:cs="Arial"/>
          <w:b/>
          <w:bCs/>
          <w:sz w:val="20"/>
          <w:szCs w:val="20"/>
        </w:rPr>
        <w:t>Vyšší moc</w:t>
      </w:r>
    </w:p>
    <w:p w14:paraId="6293F7AC" w14:textId="77777777" w:rsidR="00D75559" w:rsidRPr="004E05AD" w:rsidRDefault="00D75559" w:rsidP="00D75559">
      <w:pPr>
        <w:ind w:left="426"/>
        <w:jc w:val="both"/>
        <w:rPr>
          <w:rFonts w:ascii="Arial" w:hAnsi="Arial" w:cs="Arial"/>
          <w:b/>
          <w:bCs/>
          <w:sz w:val="20"/>
          <w:szCs w:val="20"/>
        </w:rPr>
      </w:pPr>
    </w:p>
    <w:p w14:paraId="619176E5"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Definice vyšší moci.</w:t>
      </w:r>
    </w:p>
    <w:p w14:paraId="248B213C" w14:textId="77777777" w:rsidR="00415865" w:rsidRPr="004E05AD" w:rsidRDefault="00415865" w:rsidP="001D0B53">
      <w:pPr>
        <w:numPr>
          <w:ilvl w:val="2"/>
          <w:numId w:val="8"/>
        </w:numPr>
        <w:ind w:left="1276" w:hanging="709"/>
        <w:jc w:val="both"/>
        <w:rPr>
          <w:rFonts w:ascii="Arial" w:hAnsi="Arial" w:cs="Arial"/>
          <w:sz w:val="20"/>
        </w:rPr>
      </w:pPr>
      <w:r w:rsidRPr="004E05AD">
        <w:rPr>
          <w:rFonts w:ascii="Arial" w:hAnsi="Arial" w:cs="Arial"/>
          <w:sz w:val="20"/>
        </w:rPr>
        <w:t>Za vyšší moc se považují okolnosti mající vliv na dílo, které nejsou závislé na smluvních stranách a které smluvní strany nemohou ovlivnit. Jedná se např. o válku, mobilizaci, povstání, živelné pohromy apod.</w:t>
      </w:r>
    </w:p>
    <w:p w14:paraId="0886BFCF" w14:textId="77777777" w:rsidR="00415865" w:rsidRPr="004E05AD" w:rsidRDefault="00415865" w:rsidP="00CB08F6">
      <w:pPr>
        <w:pStyle w:val="Zkladntext"/>
        <w:spacing w:line="240" w:lineRule="atLeast"/>
        <w:ind w:left="1276" w:hanging="709"/>
        <w:jc w:val="both"/>
        <w:rPr>
          <w:rFonts w:ascii="Arial" w:hAnsi="Arial" w:cs="Arial"/>
          <w:sz w:val="20"/>
        </w:rPr>
      </w:pPr>
    </w:p>
    <w:p w14:paraId="347926D7" w14:textId="77777777" w:rsidR="00415865" w:rsidRPr="004E05AD" w:rsidRDefault="00415865" w:rsidP="001D0B53">
      <w:pPr>
        <w:numPr>
          <w:ilvl w:val="1"/>
          <w:numId w:val="8"/>
        </w:numPr>
        <w:ind w:left="567" w:hanging="567"/>
        <w:jc w:val="both"/>
        <w:rPr>
          <w:rFonts w:ascii="Arial" w:hAnsi="Arial" w:cs="Arial"/>
          <w:sz w:val="20"/>
        </w:rPr>
      </w:pPr>
      <w:r w:rsidRPr="004E05AD">
        <w:rPr>
          <w:rFonts w:ascii="Arial" w:hAnsi="Arial" w:cs="Arial"/>
          <w:sz w:val="20"/>
        </w:rPr>
        <w:t>Práva a povinnosti při vzniku vyšší moci.</w:t>
      </w:r>
    </w:p>
    <w:p w14:paraId="7D33FE3E" w14:textId="29B64192" w:rsidR="005A005C" w:rsidRPr="00990B95" w:rsidRDefault="00415865" w:rsidP="00990B95">
      <w:pPr>
        <w:numPr>
          <w:ilvl w:val="2"/>
          <w:numId w:val="8"/>
        </w:numPr>
        <w:ind w:left="1276" w:hanging="709"/>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512B9C31" w14:textId="77777777" w:rsidR="00415865" w:rsidRDefault="00415865" w:rsidP="001D0B53">
      <w:pPr>
        <w:numPr>
          <w:ilvl w:val="0"/>
          <w:numId w:val="8"/>
        </w:numPr>
        <w:ind w:left="426" w:hanging="426"/>
        <w:jc w:val="both"/>
        <w:rPr>
          <w:rFonts w:ascii="Arial" w:hAnsi="Arial" w:cs="Arial"/>
          <w:b/>
          <w:bCs/>
          <w:sz w:val="20"/>
          <w:szCs w:val="20"/>
        </w:rPr>
      </w:pPr>
      <w:r w:rsidRPr="004E05AD">
        <w:rPr>
          <w:rFonts w:ascii="Arial" w:hAnsi="Arial" w:cs="Arial"/>
          <w:b/>
          <w:bCs/>
          <w:sz w:val="20"/>
          <w:szCs w:val="20"/>
        </w:rPr>
        <w:lastRenderedPageBreak/>
        <w:t>Změna smlouvy</w:t>
      </w:r>
    </w:p>
    <w:p w14:paraId="1113DBEB" w14:textId="77777777" w:rsidR="00D75559" w:rsidRPr="004E05AD" w:rsidRDefault="00D75559" w:rsidP="00D75559">
      <w:pPr>
        <w:ind w:left="426"/>
        <w:jc w:val="both"/>
        <w:rPr>
          <w:rFonts w:ascii="Arial" w:hAnsi="Arial" w:cs="Arial"/>
          <w:b/>
          <w:bCs/>
          <w:sz w:val="20"/>
          <w:szCs w:val="20"/>
        </w:rPr>
      </w:pPr>
    </w:p>
    <w:p w14:paraId="41E8913A"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Forma změny smlouvy</w:t>
      </w:r>
    </w:p>
    <w:p w14:paraId="12182328"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43097B24" w14:textId="77777777" w:rsidR="00415865" w:rsidRPr="004E05AD"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5DC5E41A" w14:textId="77777777" w:rsidR="00415865" w:rsidRDefault="00415865" w:rsidP="001D0B53">
      <w:pPr>
        <w:numPr>
          <w:ilvl w:val="2"/>
          <w:numId w:val="8"/>
        </w:numPr>
        <w:ind w:left="1276" w:hanging="709"/>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0BCC92FD" w14:textId="77777777" w:rsidR="001D4471" w:rsidRPr="00DB4B04" w:rsidRDefault="001D4471" w:rsidP="00CB08F6">
      <w:pPr>
        <w:pStyle w:val="Zkladntext"/>
        <w:spacing w:line="240" w:lineRule="atLeast"/>
        <w:ind w:left="1276" w:hanging="709"/>
        <w:jc w:val="both"/>
        <w:rPr>
          <w:rFonts w:ascii="Arial" w:hAnsi="Arial" w:cs="Arial"/>
          <w:sz w:val="20"/>
          <w:lang w:val="cs-CZ"/>
        </w:rPr>
      </w:pPr>
    </w:p>
    <w:p w14:paraId="422FA9B5" w14:textId="77777777" w:rsidR="00415865" w:rsidRPr="004E05AD" w:rsidRDefault="00415865" w:rsidP="001D0B53">
      <w:pPr>
        <w:numPr>
          <w:ilvl w:val="1"/>
          <w:numId w:val="8"/>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398E6EA1" w14:textId="77777777" w:rsidR="00EC65D9" w:rsidRPr="0021543F" w:rsidRDefault="007A6FDD" w:rsidP="0021543F">
      <w:pPr>
        <w:numPr>
          <w:ilvl w:val="2"/>
          <w:numId w:val="8"/>
        </w:numPr>
        <w:ind w:left="1276" w:hanging="709"/>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r w:rsidR="00514850" w:rsidRPr="00A17866">
        <w:rPr>
          <w:rFonts w:ascii="Arial" w:hAnsi="Arial" w:cs="Arial"/>
          <w:sz w:val="20"/>
          <w:szCs w:val="20"/>
        </w:rPr>
        <w:t xml:space="preserve">  </w:t>
      </w:r>
    </w:p>
    <w:p w14:paraId="5CB78ED1" w14:textId="77777777" w:rsidR="0087722B" w:rsidRPr="007A6FDD" w:rsidRDefault="0087722B" w:rsidP="00990B95">
      <w:pPr>
        <w:jc w:val="both"/>
        <w:rPr>
          <w:rFonts w:ascii="Arial" w:hAnsi="Arial" w:cs="Arial"/>
          <w:sz w:val="20"/>
          <w:szCs w:val="20"/>
        </w:rPr>
      </w:pPr>
    </w:p>
    <w:p w14:paraId="08EEDFF7" w14:textId="77777777" w:rsidR="00415865" w:rsidRDefault="00663625" w:rsidP="001D0B53">
      <w:pPr>
        <w:numPr>
          <w:ilvl w:val="0"/>
          <w:numId w:val="8"/>
        </w:numPr>
        <w:ind w:left="426" w:hanging="426"/>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F12B9C2" w14:textId="77777777" w:rsidR="00D75559" w:rsidRPr="006431A6" w:rsidRDefault="00D75559" w:rsidP="00D75559">
      <w:pPr>
        <w:ind w:left="426"/>
        <w:jc w:val="both"/>
        <w:rPr>
          <w:rFonts w:ascii="Arial" w:hAnsi="Arial" w:cs="Arial"/>
          <w:b/>
          <w:bCs/>
          <w:sz w:val="20"/>
          <w:szCs w:val="20"/>
        </w:rPr>
      </w:pPr>
    </w:p>
    <w:p w14:paraId="1C6D15B4" w14:textId="77777777" w:rsidR="009856EE" w:rsidRPr="00224FDF" w:rsidRDefault="009856EE" w:rsidP="001D0B53">
      <w:pPr>
        <w:numPr>
          <w:ilvl w:val="1"/>
          <w:numId w:val="8"/>
        </w:numPr>
        <w:ind w:left="709" w:hanging="709"/>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v souladu s § 223 zákona č. 134/2016 Sb., o zadávání veřejných zakázek, v platném znění.</w:t>
      </w:r>
    </w:p>
    <w:p w14:paraId="1FE66625" w14:textId="77777777" w:rsidR="00224FDF" w:rsidRDefault="00C25E5D" w:rsidP="001D0B53">
      <w:pPr>
        <w:numPr>
          <w:ilvl w:val="1"/>
          <w:numId w:val="8"/>
        </w:numPr>
        <w:ind w:left="709" w:hanging="709"/>
        <w:jc w:val="both"/>
        <w:rPr>
          <w:rFonts w:ascii="Arial" w:hAnsi="Arial" w:cs="Arial"/>
          <w:sz w:val="20"/>
          <w:szCs w:val="20"/>
        </w:rPr>
      </w:pPr>
      <w:r w:rsidRPr="00224FDF">
        <w:rPr>
          <w:rFonts w:ascii="Arial" w:hAnsi="Arial" w:cs="Arial"/>
          <w:sz w:val="20"/>
          <w:szCs w:val="20"/>
        </w:rPr>
        <w:t xml:space="preserve">Smluvní strany mají právo </w:t>
      </w:r>
      <w:r w:rsidR="0059658B" w:rsidRPr="00224FDF">
        <w:rPr>
          <w:rFonts w:ascii="Arial" w:hAnsi="Arial" w:cs="Arial"/>
          <w:sz w:val="20"/>
          <w:szCs w:val="20"/>
        </w:rPr>
        <w:t>od smlouvy odstoupit v</w:t>
      </w:r>
      <w:r w:rsidRPr="00224FDF">
        <w:rPr>
          <w:rFonts w:ascii="Arial" w:hAnsi="Arial" w:cs="Arial"/>
          <w:sz w:val="20"/>
          <w:szCs w:val="20"/>
        </w:rPr>
        <w:t> případech uvedených v</w:t>
      </w:r>
      <w:r w:rsidR="00663625" w:rsidRPr="00224FDF">
        <w:rPr>
          <w:rFonts w:ascii="Arial" w:hAnsi="Arial" w:cs="Arial"/>
          <w:sz w:val="20"/>
          <w:szCs w:val="20"/>
        </w:rPr>
        <w:t xml:space="preserve"> občanském </w:t>
      </w:r>
      <w:r w:rsidRPr="00224FDF">
        <w:rPr>
          <w:rFonts w:ascii="Arial" w:hAnsi="Arial" w:cs="Arial"/>
          <w:sz w:val="20"/>
          <w:szCs w:val="20"/>
        </w:rPr>
        <w:t>zákon</w:t>
      </w:r>
      <w:r w:rsidR="00663625" w:rsidRPr="00224FDF">
        <w:rPr>
          <w:rFonts w:ascii="Arial" w:hAnsi="Arial" w:cs="Arial"/>
          <w:sz w:val="20"/>
          <w:szCs w:val="20"/>
        </w:rPr>
        <w:t>íku</w:t>
      </w:r>
      <w:r w:rsidRPr="00224FDF">
        <w:rPr>
          <w:rFonts w:ascii="Arial" w:hAnsi="Arial" w:cs="Arial"/>
          <w:sz w:val="20"/>
          <w:szCs w:val="20"/>
        </w:rPr>
        <w:t>.</w:t>
      </w:r>
    </w:p>
    <w:p w14:paraId="64E9656B" w14:textId="77777777" w:rsidR="00224FDF" w:rsidRDefault="00224FDF" w:rsidP="00224FDF">
      <w:pPr>
        <w:numPr>
          <w:ilvl w:val="1"/>
          <w:numId w:val="8"/>
        </w:numPr>
        <w:ind w:left="709" w:hanging="709"/>
        <w:jc w:val="both"/>
        <w:rPr>
          <w:rFonts w:ascii="Arial" w:hAnsi="Arial" w:cs="Arial"/>
          <w:sz w:val="20"/>
          <w:szCs w:val="20"/>
        </w:rPr>
      </w:pPr>
      <w:r w:rsidRPr="00B95919">
        <w:rPr>
          <w:rFonts w:ascii="Arial" w:hAnsi="Arial" w:cs="Arial"/>
          <w:sz w:val="20"/>
          <w:szCs w:val="20"/>
        </w:rPr>
        <w:t>Objednatel má právo</w:t>
      </w:r>
      <w:r>
        <w:rPr>
          <w:rFonts w:ascii="Arial" w:hAnsi="Arial" w:cs="Arial"/>
          <w:sz w:val="20"/>
          <w:szCs w:val="20"/>
        </w:rPr>
        <w:t xml:space="preserve"> odstoupit od této smlouvy dále v </w:t>
      </w:r>
      <w:r w:rsidRPr="00B95919">
        <w:rPr>
          <w:rFonts w:ascii="Arial" w:hAnsi="Arial" w:cs="Arial"/>
          <w:sz w:val="20"/>
          <w:szCs w:val="20"/>
        </w:rPr>
        <w:t>případě, že probíhá in</w:t>
      </w:r>
      <w:r>
        <w:rPr>
          <w:rFonts w:ascii="Arial" w:hAnsi="Arial" w:cs="Arial"/>
          <w:sz w:val="20"/>
          <w:szCs w:val="20"/>
        </w:rPr>
        <w:t>solvenční řízení proti majetku Z</w:t>
      </w:r>
      <w:r w:rsidRPr="00B95919">
        <w:rPr>
          <w:rFonts w:ascii="Arial" w:hAnsi="Arial" w:cs="Arial"/>
          <w:sz w:val="20"/>
          <w:szCs w:val="20"/>
        </w:rPr>
        <w:t>hotovitele.</w:t>
      </w:r>
    </w:p>
    <w:p w14:paraId="68E49AC0" w14:textId="77777777" w:rsidR="00BC0A0F" w:rsidRPr="00C11A47" w:rsidRDefault="00BC0A0F" w:rsidP="00BC0A0F">
      <w:pPr>
        <w:numPr>
          <w:ilvl w:val="1"/>
          <w:numId w:val="8"/>
        </w:numPr>
        <w:ind w:left="709" w:hanging="709"/>
        <w:jc w:val="both"/>
        <w:rPr>
          <w:rFonts w:ascii="Arial" w:hAnsi="Arial" w:cs="Arial"/>
          <w:sz w:val="20"/>
          <w:szCs w:val="20"/>
        </w:rPr>
      </w:pPr>
      <w:r w:rsidRPr="00C11A47">
        <w:rPr>
          <w:rFonts w:ascii="Arial" w:hAnsi="Arial" w:cs="Arial"/>
          <w:sz w:val="20"/>
          <w:szCs w:val="20"/>
        </w:rPr>
        <w:t xml:space="preserve">Zadavatel si v Zadávací dokumentaci vyhradil změnu závazku ze smlouvy v souladu s § 100 odst. 2 a § 222 odst. 10 písm. a) </w:t>
      </w:r>
      <w:proofErr w:type="spellStart"/>
      <w:r w:rsidRPr="00C11A47">
        <w:rPr>
          <w:rFonts w:ascii="Arial" w:hAnsi="Arial" w:cs="Arial"/>
          <w:sz w:val="20"/>
          <w:szCs w:val="20"/>
        </w:rPr>
        <w:t>ZoZVZ</w:t>
      </w:r>
      <w:proofErr w:type="spellEnd"/>
      <w:r w:rsidRPr="00C11A47">
        <w:rPr>
          <w:rFonts w:ascii="Arial" w:hAnsi="Arial" w:cs="Arial"/>
          <w:sz w:val="20"/>
          <w:szCs w:val="20"/>
        </w:rPr>
        <w:t>. V případě ukončení smlouvy (odstoupením, výpovědí, dohodou) je zadavatel oprávněn uzavřít smlouvu s dodavatelem dalším v pořadí. Předmětem nové smlouvy bude dokončení plnění, které nebylo realizováno, a to za podmínek stanovených v nabídce původně vybraného dodavatele. Zadavatel je oprávněn uplatnit opci od konce řádného plnění díla vybraným dodavatelem.</w:t>
      </w:r>
    </w:p>
    <w:p w14:paraId="2511B2A2" w14:textId="77777777" w:rsidR="00BC0A0F" w:rsidRPr="00BC0A0F" w:rsidRDefault="00BC0A0F" w:rsidP="00BC0A0F">
      <w:pPr>
        <w:numPr>
          <w:ilvl w:val="1"/>
          <w:numId w:val="8"/>
        </w:numPr>
        <w:ind w:left="709" w:hanging="709"/>
        <w:jc w:val="both"/>
        <w:rPr>
          <w:rFonts w:ascii="Arial" w:hAnsi="Arial" w:cs="Arial"/>
          <w:sz w:val="20"/>
          <w:szCs w:val="20"/>
        </w:rPr>
      </w:pPr>
      <w:r w:rsidRPr="00C11A47">
        <w:rPr>
          <w:rFonts w:ascii="Arial" w:hAnsi="Arial" w:cs="Arial"/>
          <w:sz w:val="20"/>
          <w:szCs w:val="20"/>
        </w:rPr>
        <w:t xml:space="preserve">Zadavatel si také v Zadávací dokumentaci vyhradil změnu závazku (opci) dle § 222 odst. 10 písm. b) </w:t>
      </w:r>
      <w:proofErr w:type="spellStart"/>
      <w:r w:rsidRPr="00C11A47">
        <w:rPr>
          <w:rFonts w:ascii="Arial" w:hAnsi="Arial" w:cs="Arial"/>
          <w:sz w:val="20"/>
          <w:szCs w:val="20"/>
        </w:rPr>
        <w:t>ZoZVZ.</w:t>
      </w:r>
      <w:r>
        <w:rPr>
          <w:rFonts w:ascii="Arial" w:hAnsi="Arial" w:cs="Arial"/>
          <w:sz w:val="20"/>
          <w:szCs w:val="20"/>
        </w:rPr>
        <w:t>i</w:t>
      </w:r>
      <w:proofErr w:type="spellEnd"/>
    </w:p>
    <w:p w14:paraId="32FEC67F" w14:textId="77777777" w:rsidR="00DF4DDC" w:rsidRPr="006431A6" w:rsidRDefault="00DF4DDC" w:rsidP="00313CF5">
      <w:pPr>
        <w:ind w:left="1276"/>
        <w:jc w:val="both"/>
        <w:rPr>
          <w:rFonts w:ascii="Arial" w:hAnsi="Arial" w:cs="Arial"/>
          <w:sz w:val="20"/>
          <w:szCs w:val="20"/>
        </w:rPr>
      </w:pPr>
    </w:p>
    <w:p w14:paraId="7311C136" w14:textId="77777777" w:rsidR="0066203B" w:rsidRPr="006431A6" w:rsidRDefault="0066203B" w:rsidP="001D0B53">
      <w:pPr>
        <w:numPr>
          <w:ilvl w:val="1"/>
          <w:numId w:val="8"/>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0B2E34F9" w14:textId="77777777" w:rsidR="00313CF5" w:rsidRPr="00E03B3E" w:rsidRDefault="0066203B" w:rsidP="00313CF5">
      <w:pPr>
        <w:numPr>
          <w:ilvl w:val="2"/>
          <w:numId w:val="8"/>
        </w:numPr>
        <w:tabs>
          <w:tab w:val="left" w:pos="540"/>
          <w:tab w:val="left" w:pos="1276"/>
        </w:tabs>
        <w:ind w:left="1276" w:hanging="709"/>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06B2EDC8" w14:textId="77777777" w:rsidR="0049180F" w:rsidRDefault="00534B87" w:rsidP="001D0B53">
      <w:pPr>
        <w:pStyle w:val="Bezmezer"/>
        <w:numPr>
          <w:ilvl w:val="2"/>
          <w:numId w:val="8"/>
        </w:numPr>
        <w:tabs>
          <w:tab w:val="left" w:pos="540"/>
          <w:tab w:val="left" w:pos="1276"/>
        </w:tabs>
        <w:ind w:left="1276" w:hanging="709"/>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958C369"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r w:rsidRPr="00FD277B">
        <w:rPr>
          <w:rFonts w:ascii="Arial" w:hAnsi="Arial" w:cs="Arial"/>
          <w:sz w:val="20"/>
          <w:szCs w:val="20"/>
        </w:rPr>
        <w:t xml:space="preserve"> </w:t>
      </w:r>
    </w:p>
    <w:p w14:paraId="7D4D5DFF"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1C1BEB16"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761670BF"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r w:rsidRPr="00FD277B">
        <w:rPr>
          <w:rFonts w:ascii="Arial" w:hAnsi="Arial" w:cs="Arial"/>
          <w:sz w:val="20"/>
          <w:szCs w:val="20"/>
        </w:rPr>
        <w:t xml:space="preserve"> </w:t>
      </w:r>
    </w:p>
    <w:p w14:paraId="55F053B6" w14:textId="77777777" w:rsidR="00FD277B" w:rsidRPr="00FD277B" w:rsidRDefault="00FD277B" w:rsidP="00FD277B">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7FC83E90" w14:textId="77777777" w:rsidR="007C0889" w:rsidRPr="0021543F" w:rsidRDefault="00FD277B" w:rsidP="0021543F">
      <w:pPr>
        <w:pStyle w:val="Bezmezer"/>
        <w:numPr>
          <w:ilvl w:val="2"/>
          <w:numId w:val="8"/>
        </w:numPr>
        <w:tabs>
          <w:tab w:val="left" w:pos="540"/>
          <w:tab w:val="left" w:pos="1276"/>
        </w:tabs>
        <w:ind w:left="1276" w:hanging="709"/>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40150529" w14:textId="77777777" w:rsidR="00224FDF" w:rsidRDefault="00224FDF" w:rsidP="001A458B">
      <w:pPr>
        <w:pStyle w:val="Zkladntext"/>
        <w:spacing w:line="240" w:lineRule="atLeast"/>
        <w:jc w:val="both"/>
        <w:rPr>
          <w:rFonts w:ascii="Arial" w:hAnsi="Arial" w:cs="Arial"/>
          <w:sz w:val="20"/>
          <w:lang w:val="cs-CZ"/>
        </w:rPr>
      </w:pPr>
    </w:p>
    <w:p w14:paraId="28E99B61" w14:textId="77777777" w:rsidR="00273361" w:rsidRDefault="00273361" w:rsidP="001A458B">
      <w:pPr>
        <w:pStyle w:val="Zkladntext"/>
        <w:spacing w:line="240" w:lineRule="atLeast"/>
        <w:jc w:val="both"/>
        <w:rPr>
          <w:rFonts w:ascii="Arial" w:hAnsi="Arial" w:cs="Arial"/>
          <w:sz w:val="20"/>
          <w:lang w:val="cs-CZ"/>
        </w:rPr>
      </w:pPr>
    </w:p>
    <w:p w14:paraId="24FA9BC0" w14:textId="77777777" w:rsidR="00273361" w:rsidRDefault="00273361" w:rsidP="001A458B">
      <w:pPr>
        <w:pStyle w:val="Zkladntext"/>
        <w:spacing w:line="240" w:lineRule="atLeast"/>
        <w:jc w:val="both"/>
        <w:rPr>
          <w:rFonts w:ascii="Arial" w:hAnsi="Arial" w:cs="Arial"/>
          <w:sz w:val="20"/>
          <w:lang w:val="cs-CZ"/>
        </w:rPr>
      </w:pPr>
    </w:p>
    <w:p w14:paraId="0173D0A3" w14:textId="77777777" w:rsidR="00224FDF" w:rsidRDefault="00224FDF" w:rsidP="00224FDF">
      <w:pPr>
        <w:pStyle w:val="Bezmezer"/>
        <w:numPr>
          <w:ilvl w:val="0"/>
          <w:numId w:val="8"/>
        </w:numPr>
        <w:tabs>
          <w:tab w:val="left" w:pos="540"/>
          <w:tab w:val="left" w:pos="5040"/>
        </w:tabs>
        <w:rPr>
          <w:rFonts w:ascii="Arial" w:hAnsi="Arial" w:cs="Arial"/>
          <w:b/>
          <w:sz w:val="20"/>
          <w:szCs w:val="20"/>
        </w:rPr>
      </w:pPr>
      <w:r w:rsidRPr="00224FDF">
        <w:rPr>
          <w:rFonts w:ascii="Arial" w:hAnsi="Arial" w:cs="Arial"/>
          <w:b/>
          <w:sz w:val="20"/>
          <w:szCs w:val="20"/>
        </w:rPr>
        <w:lastRenderedPageBreak/>
        <w:t>Podstatné porušení smlouvy</w:t>
      </w:r>
    </w:p>
    <w:p w14:paraId="5317AF6A"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4EB16A2C" w14:textId="77777777" w:rsidR="00224FDF" w:rsidRDefault="00224FDF" w:rsidP="00224FDF">
      <w:pPr>
        <w:numPr>
          <w:ilvl w:val="1"/>
          <w:numId w:val="8"/>
        </w:numPr>
        <w:ind w:left="709" w:hanging="709"/>
        <w:jc w:val="both"/>
        <w:rPr>
          <w:rFonts w:ascii="Arial" w:hAnsi="Arial" w:cs="Arial"/>
          <w:sz w:val="20"/>
          <w:szCs w:val="20"/>
        </w:rPr>
      </w:pPr>
      <w:r>
        <w:rPr>
          <w:rFonts w:ascii="Arial" w:hAnsi="Arial" w:cs="Arial"/>
          <w:sz w:val="20"/>
          <w:szCs w:val="20"/>
        </w:rPr>
        <w:t>Za podstatné porušení smlouvy Zhotovitelem se považují tyto skutečnosti:</w:t>
      </w:r>
    </w:p>
    <w:p w14:paraId="0742F82C" w14:textId="77777777" w:rsidR="00224FDF" w:rsidRDefault="00224FD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2F376FD3" w14:textId="77777777" w:rsidR="00224FDF"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7CC9C232"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632C027B"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odst. 6.2.1 této smlouvy.</w:t>
      </w:r>
    </w:p>
    <w:p w14:paraId="2A680E83" w14:textId="77777777" w:rsidR="007D5B84" w:rsidRDefault="0011224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5018BA8" w14:textId="77777777" w:rsidR="0011224F" w:rsidRDefault="00397E09"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5757A497" w14:textId="77777777" w:rsidR="00EC65D9" w:rsidRPr="0021543F" w:rsidRDefault="00397E09" w:rsidP="008D10AB">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i přes opakované (nejméně dvakrát) písemné upozornění objednatele provádí dílo neodborně nebo v rozporu s podklady pro provedení díla nebo v rozporu s pokyny objednatele nebo v rozporu s Technologickými předpisy.</w:t>
      </w:r>
    </w:p>
    <w:p w14:paraId="585218BC" w14:textId="77777777" w:rsidR="00224FDF" w:rsidRDefault="00224FDF" w:rsidP="001A458B">
      <w:pPr>
        <w:pStyle w:val="Zkladntext"/>
        <w:spacing w:line="240" w:lineRule="atLeast"/>
        <w:jc w:val="both"/>
        <w:rPr>
          <w:rFonts w:ascii="Arial" w:hAnsi="Arial" w:cs="Arial"/>
          <w:sz w:val="20"/>
          <w:lang w:val="cs-CZ"/>
        </w:rPr>
      </w:pPr>
    </w:p>
    <w:p w14:paraId="608BC301" w14:textId="77777777" w:rsidR="00313CF5" w:rsidRPr="003525C8" w:rsidRDefault="00313CF5" w:rsidP="001D0B53">
      <w:pPr>
        <w:pStyle w:val="Bezmezer"/>
        <w:numPr>
          <w:ilvl w:val="0"/>
          <w:numId w:val="8"/>
        </w:numPr>
        <w:tabs>
          <w:tab w:val="left" w:pos="540"/>
          <w:tab w:val="left" w:pos="5040"/>
        </w:tabs>
        <w:rPr>
          <w:rFonts w:ascii="Arial" w:hAnsi="Arial" w:cs="Arial"/>
          <w:b/>
          <w:sz w:val="20"/>
          <w:szCs w:val="20"/>
        </w:rPr>
      </w:pPr>
      <w:r w:rsidRPr="003525C8">
        <w:rPr>
          <w:rFonts w:ascii="Arial" w:hAnsi="Arial" w:cs="Arial"/>
          <w:b/>
          <w:sz w:val="20"/>
          <w:szCs w:val="20"/>
        </w:rPr>
        <w:t>Rozhodné právo a soudní příslušnost</w:t>
      </w:r>
    </w:p>
    <w:p w14:paraId="6CC4EDFA"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59EA903F" w14:textId="77777777" w:rsidR="00313CF5" w:rsidRPr="006431A6" w:rsidRDefault="00313CF5" w:rsidP="00CB3660">
      <w:pPr>
        <w:autoSpaceDE w:val="0"/>
        <w:autoSpaceDN w:val="0"/>
        <w:adjustRightInd w:val="0"/>
        <w:ind w:left="567" w:hanging="567"/>
        <w:jc w:val="both"/>
        <w:rPr>
          <w:rFonts w:ascii="Arial" w:hAnsi="Arial" w:cs="Arial"/>
          <w:sz w:val="20"/>
          <w:szCs w:val="20"/>
        </w:rPr>
      </w:pPr>
      <w:r w:rsidRPr="006431A6">
        <w:rPr>
          <w:rFonts w:ascii="Arial" w:hAnsi="Arial" w:cs="Arial"/>
          <w:sz w:val="20"/>
          <w:szCs w:val="20"/>
        </w:rPr>
        <w:t>2</w:t>
      </w:r>
      <w:r w:rsidR="00D75559">
        <w:rPr>
          <w:rFonts w:ascii="Arial" w:hAnsi="Arial" w:cs="Arial"/>
          <w:sz w:val="20"/>
          <w:szCs w:val="20"/>
        </w:rPr>
        <w:t>4</w:t>
      </w:r>
      <w:r w:rsidRPr="006431A6">
        <w:rPr>
          <w:rFonts w:ascii="Arial" w:hAnsi="Arial" w:cs="Arial"/>
          <w:sz w:val="20"/>
          <w:szCs w:val="20"/>
        </w:rPr>
        <w:t xml:space="preserve">.1. </w:t>
      </w:r>
      <w:r w:rsidRPr="006431A6">
        <w:rPr>
          <w:rFonts w:ascii="Arial" w:hAnsi="Arial" w:cs="Arial"/>
          <w:sz w:val="20"/>
          <w:szCs w:val="20"/>
        </w:rPr>
        <w:tab/>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16ACA79E" w14:textId="77777777" w:rsidR="00313CF5" w:rsidRDefault="00D75559" w:rsidP="00BC0A0F">
      <w:pPr>
        <w:autoSpaceDE w:val="0"/>
        <w:autoSpaceDN w:val="0"/>
        <w:adjustRightInd w:val="0"/>
        <w:ind w:left="567" w:hanging="567"/>
        <w:jc w:val="both"/>
        <w:rPr>
          <w:rFonts w:ascii="Arial" w:hAnsi="Arial" w:cs="Arial"/>
          <w:color w:val="FF0000"/>
          <w:sz w:val="20"/>
          <w:szCs w:val="20"/>
        </w:rPr>
      </w:pPr>
      <w:r>
        <w:rPr>
          <w:rFonts w:ascii="Arial" w:hAnsi="Arial" w:cs="Arial"/>
          <w:sz w:val="20"/>
          <w:szCs w:val="20"/>
        </w:rPr>
        <w:t>24</w:t>
      </w:r>
      <w:r w:rsidR="00313CF5" w:rsidRPr="006431A6">
        <w:rPr>
          <w:rFonts w:ascii="Arial" w:hAnsi="Arial" w:cs="Arial"/>
          <w:sz w:val="20"/>
          <w:szCs w:val="20"/>
        </w:rPr>
        <w:t xml:space="preserve">.2. </w:t>
      </w:r>
      <w:r w:rsidR="00313CF5" w:rsidRPr="006431A6">
        <w:rPr>
          <w:rFonts w:ascii="Arial" w:hAnsi="Arial" w:cs="Arial"/>
          <w:sz w:val="20"/>
          <w:szCs w:val="20"/>
        </w:rPr>
        <w:tab/>
      </w:r>
      <w:bookmarkStart w:id="4" w:name="_Hlk502910545"/>
      <w:r w:rsidR="00BC0A0F" w:rsidRPr="0057346E">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r w:rsidR="00BC0A0F" w:rsidRPr="00A37318">
        <w:rPr>
          <w:rFonts w:ascii="Arial" w:hAnsi="Arial" w:cs="Arial"/>
          <w:color w:val="FF0000"/>
          <w:sz w:val="20"/>
          <w:szCs w:val="20"/>
        </w:rPr>
        <w:t>.</w:t>
      </w:r>
      <w:bookmarkEnd w:id="4"/>
    </w:p>
    <w:p w14:paraId="78A70CFF" w14:textId="77777777" w:rsidR="00BC0A0F" w:rsidRPr="00313CF5" w:rsidRDefault="00BC0A0F" w:rsidP="00BC0A0F">
      <w:pPr>
        <w:autoSpaceDE w:val="0"/>
        <w:autoSpaceDN w:val="0"/>
        <w:adjustRightInd w:val="0"/>
        <w:ind w:left="567" w:hanging="567"/>
        <w:jc w:val="both"/>
        <w:rPr>
          <w:rFonts w:ascii="Arial" w:hAnsi="Arial" w:cs="Arial"/>
          <w:sz w:val="20"/>
        </w:rPr>
      </w:pPr>
    </w:p>
    <w:p w14:paraId="3BAA801C" w14:textId="77777777" w:rsidR="00415865" w:rsidRDefault="00415865" w:rsidP="001D0B53">
      <w:pPr>
        <w:numPr>
          <w:ilvl w:val="0"/>
          <w:numId w:val="8"/>
        </w:numPr>
        <w:ind w:left="426" w:hanging="426"/>
        <w:jc w:val="both"/>
        <w:rPr>
          <w:rFonts w:ascii="Arial" w:hAnsi="Arial" w:cs="Arial"/>
          <w:b/>
          <w:bCs/>
          <w:sz w:val="20"/>
          <w:szCs w:val="20"/>
        </w:rPr>
      </w:pPr>
      <w:r>
        <w:rPr>
          <w:rFonts w:ascii="Arial" w:hAnsi="Arial" w:cs="Arial"/>
          <w:b/>
          <w:bCs/>
          <w:sz w:val="20"/>
          <w:szCs w:val="20"/>
        </w:rPr>
        <w:t>Další ujednání</w:t>
      </w:r>
    </w:p>
    <w:p w14:paraId="17017430" w14:textId="77777777" w:rsidR="00415865" w:rsidRPr="004E05AD" w:rsidRDefault="00415865" w:rsidP="00CB08F6">
      <w:pPr>
        <w:pStyle w:val="Zkladntext"/>
        <w:spacing w:line="240" w:lineRule="atLeast"/>
        <w:ind w:left="1276" w:hanging="709"/>
        <w:jc w:val="both"/>
        <w:rPr>
          <w:rFonts w:ascii="Arial" w:hAnsi="Arial" w:cs="Arial"/>
          <w:sz w:val="20"/>
        </w:rPr>
      </w:pPr>
    </w:p>
    <w:p w14:paraId="2DD309E4" w14:textId="77777777" w:rsidR="00AD40A6" w:rsidRDefault="00F74278" w:rsidP="00CB3660">
      <w:pPr>
        <w:numPr>
          <w:ilvl w:val="1"/>
          <w:numId w:val="8"/>
        </w:numPr>
        <w:ind w:left="567" w:hanging="567"/>
        <w:jc w:val="both"/>
        <w:rPr>
          <w:rFonts w:ascii="Arial" w:hAnsi="Arial" w:cs="Arial"/>
          <w:bCs/>
          <w:sz w:val="20"/>
          <w:szCs w:val="20"/>
        </w:rPr>
      </w:pPr>
      <w:r>
        <w:rPr>
          <w:rFonts w:ascii="Arial" w:hAnsi="Arial" w:cs="Arial"/>
          <w:bCs/>
          <w:sz w:val="20"/>
          <w:szCs w:val="20"/>
        </w:rPr>
        <w:t>V případě neplatnosti kteréhokoli ujednání smlouvy nemá tato neplatnost vliv na ujednání ostatní.</w:t>
      </w:r>
    </w:p>
    <w:p w14:paraId="142F2900" w14:textId="77777777" w:rsidR="00F74278" w:rsidRPr="006A4404" w:rsidRDefault="00F74278" w:rsidP="00CB3660">
      <w:pPr>
        <w:numPr>
          <w:ilvl w:val="1"/>
          <w:numId w:val="8"/>
        </w:numPr>
        <w:ind w:left="567" w:hanging="567"/>
        <w:jc w:val="both"/>
        <w:rPr>
          <w:rFonts w:ascii="Arial" w:hAnsi="Arial" w:cs="Arial"/>
          <w:bCs/>
          <w:sz w:val="20"/>
          <w:szCs w:val="20"/>
        </w:rPr>
      </w:pPr>
      <w:r>
        <w:rPr>
          <w:rFonts w:ascii="Arial" w:hAnsi="Arial" w:cs="Arial"/>
          <w:bCs/>
          <w:sz w:val="20"/>
          <w:szCs w:val="20"/>
        </w:rPr>
        <w:t>Smluvní strany se zavazují případné ujednání bezodkladně nahradit formou písemného dodatku ujednáním platným a co nejvíce se blížícím svým smyslem a účelem ujednání původnímu.</w:t>
      </w:r>
    </w:p>
    <w:p w14:paraId="7044AF2D" w14:textId="77777777" w:rsidR="006A4404" w:rsidRPr="0054295E" w:rsidRDefault="00E905CA" w:rsidP="00CB3660">
      <w:pPr>
        <w:numPr>
          <w:ilvl w:val="1"/>
          <w:numId w:val="8"/>
        </w:numPr>
        <w:ind w:left="567" w:hanging="567"/>
        <w:jc w:val="both"/>
        <w:rPr>
          <w:rFonts w:ascii="Arial" w:hAnsi="Arial" w:cs="Arial"/>
          <w:bCs/>
          <w:sz w:val="20"/>
          <w:szCs w:val="20"/>
        </w:rPr>
      </w:pPr>
      <w:r w:rsidRPr="00C27CEC">
        <w:rPr>
          <w:rFonts w:ascii="Arial" w:hAnsi="Arial" w:cs="Arial"/>
          <w:bCs/>
          <w:sz w:val="20"/>
          <w:szCs w:val="20"/>
        </w:rPr>
        <w:t xml:space="preserve">Zhotovitel </w:t>
      </w:r>
      <w:r w:rsidRPr="00C27CEC">
        <w:rPr>
          <w:rFonts w:ascii="Arial" w:hAnsi="Arial" w:cs="Arial"/>
          <w:sz w:val="20"/>
        </w:rPr>
        <w:t>je dle zákona č. 320/2001 Sb., o finanční kontrole,</w:t>
      </w:r>
      <w:r w:rsidR="00AC1BD0">
        <w:rPr>
          <w:rFonts w:ascii="Arial" w:hAnsi="Arial" w:cs="Arial"/>
          <w:sz w:val="20"/>
        </w:rPr>
        <w:t xml:space="preserve"> ve znění pozdějších předpisů,</w:t>
      </w:r>
      <w:r w:rsidRPr="00C27CEC">
        <w:rPr>
          <w:rFonts w:ascii="Arial" w:hAnsi="Arial" w:cs="Arial"/>
          <w:sz w:val="20"/>
        </w:rPr>
        <w:t xml:space="preserve"> osobou povinnou spolupůsobit při finanční kontrole. </w:t>
      </w:r>
    </w:p>
    <w:p w14:paraId="16014ACF" w14:textId="77777777" w:rsidR="0054295E" w:rsidRPr="003525C8" w:rsidRDefault="0054295E" w:rsidP="00CB3660">
      <w:pPr>
        <w:numPr>
          <w:ilvl w:val="1"/>
          <w:numId w:val="8"/>
        </w:numPr>
        <w:ind w:left="567" w:hanging="567"/>
        <w:jc w:val="both"/>
        <w:rPr>
          <w:rFonts w:ascii="Arial" w:hAnsi="Arial" w:cs="Arial"/>
          <w:bCs/>
          <w:sz w:val="20"/>
          <w:szCs w:val="20"/>
        </w:rPr>
      </w:pPr>
      <w:r>
        <w:rPr>
          <w:rFonts w:ascii="Arial" w:hAnsi="Arial" w:cs="Arial"/>
          <w:sz w:val="20"/>
        </w:rPr>
        <w:t>Zhotovitel bere na vědomí, že objednatel má povinnost tuto smlouvu včetně všech jejích příloh, změn a dodatků zveřejnit v souladu se zákonem č. 340/2015 Sb., zákon o registru smluv. Zhotovitel souhlasí s tím, že tato smlouva bude veřejně přístupná.</w:t>
      </w:r>
    </w:p>
    <w:p w14:paraId="6A87534A" w14:textId="77777777" w:rsidR="0021543F" w:rsidRPr="00707338" w:rsidRDefault="0021543F" w:rsidP="00CB3660">
      <w:pPr>
        <w:numPr>
          <w:ilvl w:val="1"/>
          <w:numId w:val="8"/>
        </w:numPr>
        <w:ind w:left="567" w:hanging="567"/>
        <w:jc w:val="both"/>
        <w:rPr>
          <w:rFonts w:ascii="Arial" w:hAnsi="Arial" w:cs="Arial"/>
          <w:bCs/>
          <w:sz w:val="20"/>
          <w:szCs w:val="20"/>
        </w:rPr>
      </w:pPr>
      <w:r>
        <w:rPr>
          <w:rFonts w:ascii="Arial" w:hAnsi="Arial" w:cs="Arial"/>
          <w:sz w:val="20"/>
        </w:rPr>
        <w:t>Smlouva byla schválena radou města Sušice dne………………. usnesením č………….</w:t>
      </w:r>
    </w:p>
    <w:p w14:paraId="649332FE" w14:textId="77777777" w:rsidR="00147390" w:rsidRDefault="00147390" w:rsidP="00EE0641">
      <w:pPr>
        <w:pStyle w:val="Zkladntext"/>
        <w:spacing w:line="240" w:lineRule="atLeast"/>
        <w:jc w:val="both"/>
        <w:rPr>
          <w:rFonts w:ascii="Arial" w:hAnsi="Arial" w:cs="Arial"/>
          <w:sz w:val="20"/>
          <w:lang w:val="cs-CZ"/>
        </w:rPr>
      </w:pPr>
    </w:p>
    <w:p w14:paraId="21924419" w14:textId="77777777" w:rsidR="007C1AA4" w:rsidRDefault="007C1AA4" w:rsidP="00EE0641">
      <w:pPr>
        <w:pStyle w:val="Zkladntext"/>
        <w:spacing w:line="240" w:lineRule="atLeast"/>
        <w:jc w:val="both"/>
        <w:rPr>
          <w:rFonts w:ascii="Arial" w:hAnsi="Arial" w:cs="Arial"/>
          <w:sz w:val="20"/>
          <w:lang w:val="cs-CZ"/>
        </w:rPr>
      </w:pPr>
    </w:p>
    <w:p w14:paraId="034B35ED" w14:textId="77777777" w:rsidR="002E5142" w:rsidRPr="001D4471" w:rsidRDefault="002E5142" w:rsidP="00EE0641">
      <w:pPr>
        <w:pStyle w:val="Zkladntext"/>
        <w:spacing w:line="240" w:lineRule="atLeast"/>
        <w:jc w:val="both"/>
        <w:rPr>
          <w:rFonts w:ascii="Arial" w:hAnsi="Arial" w:cs="Arial"/>
          <w:sz w:val="20"/>
          <w:lang w:val="cs-CZ"/>
        </w:rPr>
      </w:pPr>
    </w:p>
    <w:p w14:paraId="77606A1C" w14:textId="777777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lang w:val="cs-CZ"/>
        </w:rPr>
        <w:tab/>
      </w:r>
      <w:r w:rsidR="00415865" w:rsidRPr="004E05AD">
        <w:rPr>
          <w:rFonts w:ascii="Arial" w:hAnsi="Arial" w:cs="Arial"/>
          <w:sz w:val="20"/>
        </w:rPr>
        <w:t>Za Zhotovitele:</w:t>
      </w:r>
    </w:p>
    <w:p w14:paraId="48D3AA09" w14:textId="77777777" w:rsidR="00415865" w:rsidRPr="004E05AD" w:rsidRDefault="00415865" w:rsidP="00787EFE">
      <w:pPr>
        <w:pStyle w:val="Zkladntext"/>
        <w:spacing w:line="240" w:lineRule="atLeast"/>
        <w:jc w:val="both"/>
        <w:rPr>
          <w:rFonts w:ascii="Arial" w:hAnsi="Arial" w:cs="Arial"/>
          <w:sz w:val="20"/>
        </w:rPr>
      </w:pPr>
    </w:p>
    <w:p w14:paraId="7B2F0165" w14:textId="77777777"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D1B0D">
        <w:rPr>
          <w:rFonts w:ascii="Arial" w:hAnsi="Arial" w:cs="Arial"/>
          <w:bCs/>
          <w:sz w:val="20"/>
          <w:szCs w:val="20"/>
        </w:rPr>
        <w:t>V</w:t>
      </w:r>
      <w:r w:rsidR="003279A9" w:rsidRPr="00FD1B0D">
        <w:rPr>
          <w:rFonts w:ascii="Arial" w:hAnsi="Arial" w:cs="Arial"/>
          <w:bCs/>
          <w:sz w:val="20"/>
          <w:szCs w:val="20"/>
        </w:rPr>
        <w:t xml:space="preserve"> </w:t>
      </w:r>
      <w:r w:rsidR="009635DE" w:rsidRPr="00FD1B0D">
        <w:rPr>
          <w:rFonts w:ascii="Arial" w:hAnsi="Arial" w:cs="Arial"/>
          <w:bCs/>
          <w:sz w:val="20"/>
          <w:szCs w:val="20"/>
        </w:rPr>
        <w:t>Sušici</w:t>
      </w:r>
      <w:r w:rsidR="005534C2" w:rsidRPr="00FD1B0D">
        <w:rPr>
          <w:rFonts w:ascii="Arial" w:hAnsi="Arial" w:cs="Arial"/>
          <w:bCs/>
          <w:sz w:val="20"/>
          <w:szCs w:val="20"/>
        </w:rPr>
        <w:t>, dne ………………</w:t>
      </w:r>
      <w:r w:rsidR="005534C2">
        <w:rPr>
          <w:rFonts w:ascii="Arial" w:hAnsi="Arial" w:cs="Arial"/>
          <w:bCs/>
          <w:sz w:val="20"/>
          <w:szCs w:val="20"/>
        </w:rPr>
        <w:tab/>
      </w:r>
      <w:r w:rsidR="0059346F">
        <w:rPr>
          <w:rFonts w:ascii="Arial" w:hAnsi="Arial" w:cs="Arial"/>
          <w:bCs/>
          <w:sz w:val="20"/>
          <w:szCs w:val="20"/>
        </w:rPr>
        <w:tab/>
      </w:r>
      <w:r w:rsidR="003279A9">
        <w:rPr>
          <w:rFonts w:ascii="Arial" w:hAnsi="Arial" w:cs="Arial"/>
          <w:bCs/>
          <w:sz w:val="20"/>
          <w:szCs w:val="20"/>
        </w:rPr>
        <w:tab/>
      </w:r>
      <w:r w:rsidR="00F214A7">
        <w:rPr>
          <w:rFonts w:ascii="Arial" w:hAnsi="Arial" w:cs="Arial"/>
          <w:bCs/>
          <w:sz w:val="20"/>
          <w:szCs w:val="20"/>
        </w:rPr>
        <w:tab/>
      </w:r>
      <w:r w:rsidR="00415865" w:rsidRPr="004E05AD">
        <w:rPr>
          <w:rFonts w:ascii="Arial" w:hAnsi="Arial" w:cs="Arial"/>
          <w:sz w:val="20"/>
        </w:rPr>
        <w:t>V ………………………, dne ………….</w:t>
      </w:r>
    </w:p>
    <w:p w14:paraId="55556FA2" w14:textId="77777777" w:rsidR="00F34435" w:rsidRDefault="00F34435" w:rsidP="00787EFE">
      <w:pPr>
        <w:pStyle w:val="Zkladntext"/>
        <w:spacing w:line="240" w:lineRule="atLeast"/>
        <w:jc w:val="both"/>
        <w:rPr>
          <w:rFonts w:ascii="Arial" w:hAnsi="Arial" w:cs="Arial"/>
          <w:sz w:val="20"/>
          <w:lang w:val="cs-CZ"/>
        </w:rPr>
      </w:pPr>
    </w:p>
    <w:p w14:paraId="49A88214" w14:textId="77777777" w:rsidR="00F34435" w:rsidRDefault="00F34435" w:rsidP="00787EFE">
      <w:pPr>
        <w:pStyle w:val="Zkladntext"/>
        <w:spacing w:line="240" w:lineRule="atLeast"/>
        <w:jc w:val="both"/>
        <w:rPr>
          <w:rFonts w:ascii="Arial" w:hAnsi="Arial" w:cs="Arial"/>
          <w:sz w:val="20"/>
          <w:lang w:val="cs-CZ"/>
        </w:rPr>
      </w:pPr>
    </w:p>
    <w:p w14:paraId="60930624" w14:textId="79CA2528" w:rsidR="00E5292B" w:rsidRDefault="00E5292B" w:rsidP="00787EFE">
      <w:pPr>
        <w:pStyle w:val="Zkladntext"/>
        <w:spacing w:line="240" w:lineRule="atLeast"/>
        <w:jc w:val="both"/>
        <w:rPr>
          <w:rFonts w:ascii="Arial" w:hAnsi="Arial" w:cs="Arial"/>
          <w:sz w:val="20"/>
          <w:lang w:val="cs-CZ"/>
        </w:rPr>
      </w:pPr>
    </w:p>
    <w:p w14:paraId="5B005DF9" w14:textId="77777777" w:rsidR="001C291F" w:rsidRDefault="001C291F" w:rsidP="00787EFE">
      <w:pPr>
        <w:pStyle w:val="Zkladntext"/>
        <w:spacing w:line="240" w:lineRule="atLeast"/>
        <w:jc w:val="both"/>
        <w:rPr>
          <w:rFonts w:ascii="Arial" w:hAnsi="Arial" w:cs="Arial"/>
          <w:sz w:val="20"/>
          <w:lang w:val="cs-CZ"/>
        </w:rPr>
      </w:pPr>
    </w:p>
    <w:p w14:paraId="035F7ADC" w14:textId="77777777" w:rsidR="00EC65D9" w:rsidRDefault="00EC65D9" w:rsidP="00787EFE">
      <w:pPr>
        <w:pStyle w:val="Zkladntext"/>
        <w:spacing w:line="240" w:lineRule="atLeast"/>
        <w:jc w:val="both"/>
        <w:rPr>
          <w:rFonts w:ascii="Arial" w:hAnsi="Arial" w:cs="Arial"/>
          <w:sz w:val="20"/>
          <w:lang w:val="cs-CZ"/>
        </w:rPr>
      </w:pPr>
    </w:p>
    <w:p w14:paraId="00F8ECFE" w14:textId="77777777" w:rsidR="00EC65D9" w:rsidRDefault="00EC65D9" w:rsidP="00787EFE">
      <w:pPr>
        <w:pStyle w:val="Zkladntext"/>
        <w:spacing w:line="240" w:lineRule="atLeast"/>
        <w:jc w:val="both"/>
        <w:rPr>
          <w:rFonts w:ascii="Arial" w:hAnsi="Arial" w:cs="Arial"/>
          <w:sz w:val="20"/>
          <w:lang w:val="cs-CZ"/>
        </w:rPr>
      </w:pPr>
    </w:p>
    <w:p w14:paraId="68A8800C" w14:textId="77777777" w:rsidR="00230758" w:rsidRDefault="00230758" w:rsidP="00787EFE">
      <w:pPr>
        <w:pStyle w:val="Zkladntext"/>
        <w:spacing w:line="240" w:lineRule="atLeast"/>
        <w:jc w:val="both"/>
        <w:rPr>
          <w:rFonts w:ascii="Arial" w:hAnsi="Arial" w:cs="Arial"/>
          <w:sz w:val="20"/>
          <w:lang w:val="cs-CZ"/>
        </w:rPr>
      </w:pPr>
    </w:p>
    <w:p w14:paraId="234539E8" w14:textId="77777777" w:rsidR="00230758" w:rsidRPr="00DB4B04" w:rsidRDefault="00230758" w:rsidP="00787EFE">
      <w:pPr>
        <w:pStyle w:val="Zkladntext"/>
        <w:spacing w:line="240" w:lineRule="atLeast"/>
        <w:jc w:val="both"/>
        <w:rPr>
          <w:rFonts w:ascii="Arial" w:hAnsi="Arial" w:cs="Arial"/>
          <w:sz w:val="20"/>
          <w:lang w:val="cs-CZ"/>
        </w:rPr>
      </w:pPr>
      <w:r>
        <w:rPr>
          <w:rFonts w:ascii="Arial" w:hAnsi="Arial" w:cs="Arial"/>
          <w:sz w:val="20"/>
          <w:lang w:val="cs-CZ"/>
        </w:rPr>
        <w:t>-----------------------------------------</w:t>
      </w:r>
      <w:r>
        <w:rPr>
          <w:rFonts w:ascii="Arial" w:hAnsi="Arial" w:cs="Arial"/>
          <w:sz w:val="20"/>
          <w:lang w:val="cs-CZ"/>
        </w:rPr>
        <w:tab/>
      </w:r>
      <w:r>
        <w:rPr>
          <w:rFonts w:ascii="Arial" w:hAnsi="Arial" w:cs="Arial"/>
          <w:sz w:val="20"/>
          <w:lang w:val="cs-CZ"/>
        </w:rPr>
        <w:tab/>
      </w:r>
      <w:r>
        <w:rPr>
          <w:rFonts w:ascii="Arial" w:hAnsi="Arial" w:cs="Arial"/>
          <w:sz w:val="20"/>
          <w:lang w:val="cs-CZ"/>
        </w:rPr>
        <w:tab/>
      </w:r>
      <w:r>
        <w:rPr>
          <w:rFonts w:ascii="Arial" w:hAnsi="Arial" w:cs="Arial"/>
          <w:sz w:val="20"/>
          <w:lang w:val="cs-CZ"/>
        </w:rPr>
        <w:tab/>
        <w:t>----------------------------------------------------</w:t>
      </w:r>
    </w:p>
    <w:p w14:paraId="31CB4DA7" w14:textId="77777777" w:rsidR="005534C2" w:rsidRPr="00FD1B0D" w:rsidRDefault="009635DE" w:rsidP="005D758F">
      <w:pPr>
        <w:tabs>
          <w:tab w:val="left" w:pos="-1065"/>
          <w:tab w:val="left" w:pos="-720"/>
          <w:tab w:val="center" w:pos="7088"/>
        </w:tabs>
        <w:ind w:left="426" w:hanging="425"/>
        <w:jc w:val="both"/>
        <w:outlineLvl w:val="0"/>
        <w:rPr>
          <w:rFonts w:ascii="Arial" w:hAnsi="Arial" w:cs="Arial"/>
          <w:sz w:val="20"/>
          <w:szCs w:val="20"/>
          <w:u w:val="single"/>
        </w:rPr>
      </w:pPr>
      <w:r w:rsidRPr="00FD1B0D">
        <w:rPr>
          <w:rFonts w:ascii="Arial" w:hAnsi="Arial" w:cs="Arial"/>
          <w:sz w:val="20"/>
          <w:szCs w:val="20"/>
        </w:rPr>
        <w:t>Bc. Petr Mottl, starosta města</w:t>
      </w:r>
      <w:r w:rsidRPr="00FD1B0D" w:rsidDel="009635DE">
        <w:rPr>
          <w:rFonts w:ascii="Arial" w:hAnsi="Arial" w:cs="Arial"/>
          <w:sz w:val="20"/>
          <w:szCs w:val="20"/>
        </w:rPr>
        <w:t xml:space="preserve"> </w:t>
      </w:r>
      <w:r w:rsidR="00E91D8E" w:rsidRPr="00FD1B0D">
        <w:rPr>
          <w:rFonts w:cs="Arial"/>
          <w:sz w:val="20"/>
          <w:szCs w:val="20"/>
        </w:rPr>
        <w:tab/>
      </w:r>
      <w:r w:rsidR="00415865" w:rsidRPr="00FD1B0D">
        <w:rPr>
          <w:rFonts w:cs="Arial"/>
          <w:sz w:val="20"/>
          <w:szCs w:val="20"/>
        </w:rPr>
        <w:tab/>
      </w:r>
      <w:r w:rsidR="00415865" w:rsidRPr="00FD1B0D">
        <w:rPr>
          <w:rFonts w:cs="Arial"/>
          <w:sz w:val="20"/>
          <w:szCs w:val="20"/>
        </w:rPr>
        <w:tab/>
      </w:r>
      <w:r w:rsidR="006B6402" w:rsidRPr="00FD1B0D">
        <w:rPr>
          <w:rFonts w:cs="Arial"/>
          <w:sz w:val="20"/>
          <w:szCs w:val="20"/>
        </w:rPr>
        <w:tab/>
      </w:r>
    </w:p>
    <w:sectPr w:rsidR="005534C2" w:rsidRPr="00FD1B0D"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B7F4D" w14:textId="77777777" w:rsidR="00A97138" w:rsidRDefault="00A97138">
      <w:r>
        <w:separator/>
      </w:r>
    </w:p>
  </w:endnote>
  <w:endnote w:type="continuationSeparator" w:id="0">
    <w:p w14:paraId="45C4170F" w14:textId="77777777" w:rsidR="00A97138" w:rsidRDefault="00A9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BBD0D" w14:textId="77777777" w:rsidR="00A97138" w:rsidRDefault="00A97138">
      <w:r>
        <w:separator/>
      </w:r>
    </w:p>
  </w:footnote>
  <w:footnote w:type="continuationSeparator" w:id="0">
    <w:p w14:paraId="29F7EC29" w14:textId="77777777" w:rsidR="00A97138" w:rsidRDefault="00A97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79BA" w14:textId="77777777" w:rsidR="00814B2B" w:rsidRDefault="00814B2B"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7A210A">
      <w:rPr>
        <w:rFonts w:ascii="Arial" w:hAnsi="Arial" w:cs="Arial"/>
        <w:sz w:val="16"/>
        <w:szCs w:val="16"/>
      </w:rPr>
      <w:t>19</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19</w:t>
    </w:r>
    <w:r>
      <w:rPr>
        <w:rFonts w:ascii="Arial" w:hAnsi="Arial" w:cs="Arial"/>
        <w:sz w:val="16"/>
        <w:szCs w:val="16"/>
      </w:rPr>
      <w:t>)</w:t>
    </w:r>
    <w:r>
      <w:tab/>
    </w:r>
  </w:p>
  <w:p w14:paraId="5FC2C496" w14:textId="77777777" w:rsidR="00814B2B" w:rsidRPr="00D570F1" w:rsidRDefault="00814B2B"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F24853"/>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7"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9"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1"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2"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4"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7"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8"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9"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0"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7"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9"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1"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3" w15:restartNumberingAfterBreak="0">
    <w:nsid w:val="6A580E4D"/>
    <w:multiLevelType w:val="multilevel"/>
    <w:tmpl w:val="2A8476A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4"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5"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6"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0"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abstractNumId w:val="34"/>
  </w:num>
  <w:num w:numId="2">
    <w:abstractNumId w:val="1"/>
  </w:num>
  <w:num w:numId="3">
    <w:abstractNumId w:val="39"/>
  </w:num>
  <w:num w:numId="4">
    <w:abstractNumId w:val="28"/>
  </w:num>
  <w:num w:numId="5">
    <w:abstractNumId w:val="33"/>
  </w:num>
  <w:num w:numId="6">
    <w:abstractNumId w:val="4"/>
  </w:num>
  <w:num w:numId="7">
    <w:abstractNumId w:val="26"/>
  </w:num>
  <w:num w:numId="8">
    <w:abstractNumId w:val="5"/>
  </w:num>
  <w:num w:numId="9">
    <w:abstractNumId w:val="15"/>
  </w:num>
  <w:num w:numId="10">
    <w:abstractNumId w:val="11"/>
  </w:num>
  <w:num w:numId="11">
    <w:abstractNumId w:val="41"/>
  </w:num>
  <w:num w:numId="12">
    <w:abstractNumId w:val="18"/>
  </w:num>
  <w:num w:numId="13">
    <w:abstractNumId w:val="10"/>
  </w:num>
  <w:num w:numId="14">
    <w:abstractNumId w:val="23"/>
  </w:num>
  <w:num w:numId="15">
    <w:abstractNumId w:val="36"/>
  </w:num>
  <w:num w:numId="16">
    <w:abstractNumId w:val="25"/>
  </w:num>
  <w:num w:numId="17">
    <w:abstractNumId w:val="8"/>
  </w:num>
  <w:num w:numId="18">
    <w:abstractNumId w:val="17"/>
  </w:num>
  <w:num w:numId="19">
    <w:abstractNumId w:val="2"/>
  </w:num>
  <w:num w:numId="20">
    <w:abstractNumId w:val="12"/>
  </w:num>
  <w:num w:numId="21">
    <w:abstractNumId w:val="0"/>
  </w:num>
  <w:num w:numId="22">
    <w:abstractNumId w:val="31"/>
  </w:num>
  <w:num w:numId="23">
    <w:abstractNumId w:val="14"/>
  </w:num>
  <w:num w:numId="24">
    <w:abstractNumId w:val="33"/>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32"/>
  </w:num>
  <w:num w:numId="26">
    <w:abstractNumId w:val="38"/>
  </w:num>
  <w:num w:numId="27">
    <w:abstractNumId w:val="35"/>
  </w:num>
  <w:num w:numId="28">
    <w:abstractNumId w:val="7"/>
  </w:num>
  <w:num w:numId="29">
    <w:abstractNumId w:val="20"/>
  </w:num>
  <w:num w:numId="30">
    <w:abstractNumId w:val="13"/>
  </w:num>
  <w:num w:numId="31">
    <w:abstractNumId w:val="3"/>
  </w:num>
  <w:num w:numId="32">
    <w:abstractNumId w:val="40"/>
  </w:num>
  <w:num w:numId="33">
    <w:abstractNumId w:val="21"/>
  </w:num>
  <w:num w:numId="34">
    <w:abstractNumId w:val="37"/>
  </w:num>
  <w:num w:numId="35">
    <w:abstractNumId w:val="30"/>
  </w:num>
  <w:num w:numId="36">
    <w:abstractNumId w:val="27"/>
  </w:num>
  <w:num w:numId="37">
    <w:abstractNumId w:val="22"/>
  </w:num>
  <w:num w:numId="38">
    <w:abstractNumId w:val="39"/>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4"/>
  </w:num>
  <w:num w:numId="40">
    <w:abstractNumId w:val="6"/>
  </w:num>
  <w:num w:numId="41">
    <w:abstractNumId w:val="19"/>
  </w:num>
  <w:num w:numId="42">
    <w:abstractNumId w:val="9"/>
  </w:num>
  <w:num w:numId="43">
    <w:abstractNumId w:val="2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AB5"/>
    <w:rsid w:val="00020247"/>
    <w:rsid w:val="00021053"/>
    <w:rsid w:val="00023C86"/>
    <w:rsid w:val="00025415"/>
    <w:rsid w:val="00025676"/>
    <w:rsid w:val="00025BAD"/>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1535"/>
    <w:rsid w:val="00080763"/>
    <w:rsid w:val="0008096D"/>
    <w:rsid w:val="0008131D"/>
    <w:rsid w:val="0008175C"/>
    <w:rsid w:val="0008365B"/>
    <w:rsid w:val="00083BCA"/>
    <w:rsid w:val="00084A8D"/>
    <w:rsid w:val="00091AFB"/>
    <w:rsid w:val="00092FBD"/>
    <w:rsid w:val="00096F8C"/>
    <w:rsid w:val="0009794C"/>
    <w:rsid w:val="000A0017"/>
    <w:rsid w:val="000A0E53"/>
    <w:rsid w:val="000A4F80"/>
    <w:rsid w:val="000B2998"/>
    <w:rsid w:val="000B6B98"/>
    <w:rsid w:val="000C1447"/>
    <w:rsid w:val="000C1979"/>
    <w:rsid w:val="000C31B8"/>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9FE"/>
    <w:rsid w:val="000F4701"/>
    <w:rsid w:val="000F7D5C"/>
    <w:rsid w:val="001025FB"/>
    <w:rsid w:val="001077A0"/>
    <w:rsid w:val="001106E2"/>
    <w:rsid w:val="00110942"/>
    <w:rsid w:val="0011224F"/>
    <w:rsid w:val="00120977"/>
    <w:rsid w:val="00123E11"/>
    <w:rsid w:val="001242E2"/>
    <w:rsid w:val="0012719B"/>
    <w:rsid w:val="001337C0"/>
    <w:rsid w:val="00134126"/>
    <w:rsid w:val="00134D96"/>
    <w:rsid w:val="0013563A"/>
    <w:rsid w:val="00135741"/>
    <w:rsid w:val="001374C3"/>
    <w:rsid w:val="00140A68"/>
    <w:rsid w:val="0014384F"/>
    <w:rsid w:val="00145B2B"/>
    <w:rsid w:val="00147390"/>
    <w:rsid w:val="001502FC"/>
    <w:rsid w:val="0015080A"/>
    <w:rsid w:val="00150F52"/>
    <w:rsid w:val="00151F42"/>
    <w:rsid w:val="001533AB"/>
    <w:rsid w:val="00155436"/>
    <w:rsid w:val="00157D0B"/>
    <w:rsid w:val="00161768"/>
    <w:rsid w:val="00163311"/>
    <w:rsid w:val="00164111"/>
    <w:rsid w:val="001655D2"/>
    <w:rsid w:val="00171171"/>
    <w:rsid w:val="00172C68"/>
    <w:rsid w:val="00176750"/>
    <w:rsid w:val="0017717F"/>
    <w:rsid w:val="0017752C"/>
    <w:rsid w:val="001812E6"/>
    <w:rsid w:val="001813EC"/>
    <w:rsid w:val="00182092"/>
    <w:rsid w:val="0018538C"/>
    <w:rsid w:val="00185E62"/>
    <w:rsid w:val="00191EE7"/>
    <w:rsid w:val="001925BC"/>
    <w:rsid w:val="0019485C"/>
    <w:rsid w:val="00194C62"/>
    <w:rsid w:val="00195F93"/>
    <w:rsid w:val="0019679A"/>
    <w:rsid w:val="00196BDF"/>
    <w:rsid w:val="001A458B"/>
    <w:rsid w:val="001A4CDD"/>
    <w:rsid w:val="001A7A05"/>
    <w:rsid w:val="001B1A5F"/>
    <w:rsid w:val="001C09B0"/>
    <w:rsid w:val="001C2653"/>
    <w:rsid w:val="001C291F"/>
    <w:rsid w:val="001C326A"/>
    <w:rsid w:val="001C3BD1"/>
    <w:rsid w:val="001C5B78"/>
    <w:rsid w:val="001D0B53"/>
    <w:rsid w:val="001D13B1"/>
    <w:rsid w:val="001D4471"/>
    <w:rsid w:val="001D450E"/>
    <w:rsid w:val="001D558E"/>
    <w:rsid w:val="001D7A7F"/>
    <w:rsid w:val="001E6244"/>
    <w:rsid w:val="001E6392"/>
    <w:rsid w:val="001F14E1"/>
    <w:rsid w:val="001F224E"/>
    <w:rsid w:val="001F2592"/>
    <w:rsid w:val="001F2AD0"/>
    <w:rsid w:val="001F2F54"/>
    <w:rsid w:val="001F36D7"/>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5290"/>
    <w:rsid w:val="002355BD"/>
    <w:rsid w:val="002362B3"/>
    <w:rsid w:val="00241DD0"/>
    <w:rsid w:val="00241F2F"/>
    <w:rsid w:val="00242715"/>
    <w:rsid w:val="00243ECC"/>
    <w:rsid w:val="00245CF1"/>
    <w:rsid w:val="00251AB2"/>
    <w:rsid w:val="00252D60"/>
    <w:rsid w:val="002543D2"/>
    <w:rsid w:val="00254C36"/>
    <w:rsid w:val="00257EE8"/>
    <w:rsid w:val="00261DAA"/>
    <w:rsid w:val="00263F04"/>
    <w:rsid w:val="0026496D"/>
    <w:rsid w:val="00270E0E"/>
    <w:rsid w:val="00273361"/>
    <w:rsid w:val="00273434"/>
    <w:rsid w:val="00273FA4"/>
    <w:rsid w:val="002774CB"/>
    <w:rsid w:val="002805EF"/>
    <w:rsid w:val="00285BBD"/>
    <w:rsid w:val="002861EC"/>
    <w:rsid w:val="0029243C"/>
    <w:rsid w:val="00292746"/>
    <w:rsid w:val="00292CED"/>
    <w:rsid w:val="0029361A"/>
    <w:rsid w:val="002967ED"/>
    <w:rsid w:val="002A0092"/>
    <w:rsid w:val="002A19E7"/>
    <w:rsid w:val="002A1C02"/>
    <w:rsid w:val="002A1F86"/>
    <w:rsid w:val="002A4B67"/>
    <w:rsid w:val="002A545D"/>
    <w:rsid w:val="002A7D5F"/>
    <w:rsid w:val="002B12E0"/>
    <w:rsid w:val="002B1A52"/>
    <w:rsid w:val="002B2EA3"/>
    <w:rsid w:val="002B3BD1"/>
    <w:rsid w:val="002B5218"/>
    <w:rsid w:val="002B5EDC"/>
    <w:rsid w:val="002B7B6E"/>
    <w:rsid w:val="002C50A4"/>
    <w:rsid w:val="002C6B6F"/>
    <w:rsid w:val="002C7146"/>
    <w:rsid w:val="002C7B89"/>
    <w:rsid w:val="002D056F"/>
    <w:rsid w:val="002D0AFB"/>
    <w:rsid w:val="002D6D1F"/>
    <w:rsid w:val="002D7868"/>
    <w:rsid w:val="002E1769"/>
    <w:rsid w:val="002E21E3"/>
    <w:rsid w:val="002E2C51"/>
    <w:rsid w:val="002E351C"/>
    <w:rsid w:val="002E5142"/>
    <w:rsid w:val="002E64E8"/>
    <w:rsid w:val="002F0156"/>
    <w:rsid w:val="002F35C1"/>
    <w:rsid w:val="002F6517"/>
    <w:rsid w:val="0030143B"/>
    <w:rsid w:val="003047CE"/>
    <w:rsid w:val="00305BF7"/>
    <w:rsid w:val="00306BC6"/>
    <w:rsid w:val="00312DF1"/>
    <w:rsid w:val="003130DC"/>
    <w:rsid w:val="00313CF5"/>
    <w:rsid w:val="0031401F"/>
    <w:rsid w:val="0031627F"/>
    <w:rsid w:val="003224D9"/>
    <w:rsid w:val="0032453C"/>
    <w:rsid w:val="00326228"/>
    <w:rsid w:val="003279A9"/>
    <w:rsid w:val="00327F86"/>
    <w:rsid w:val="00330B97"/>
    <w:rsid w:val="0033411F"/>
    <w:rsid w:val="00334796"/>
    <w:rsid w:val="0033519C"/>
    <w:rsid w:val="003361ED"/>
    <w:rsid w:val="00336233"/>
    <w:rsid w:val="003366ED"/>
    <w:rsid w:val="00336D52"/>
    <w:rsid w:val="003415F1"/>
    <w:rsid w:val="00344608"/>
    <w:rsid w:val="00346EDD"/>
    <w:rsid w:val="003525C8"/>
    <w:rsid w:val="0035262F"/>
    <w:rsid w:val="003526F1"/>
    <w:rsid w:val="00354ABF"/>
    <w:rsid w:val="003627D5"/>
    <w:rsid w:val="003628F9"/>
    <w:rsid w:val="003651A9"/>
    <w:rsid w:val="00367486"/>
    <w:rsid w:val="0036761D"/>
    <w:rsid w:val="003700FA"/>
    <w:rsid w:val="00370105"/>
    <w:rsid w:val="003703BE"/>
    <w:rsid w:val="0037051C"/>
    <w:rsid w:val="003706B7"/>
    <w:rsid w:val="00371156"/>
    <w:rsid w:val="00372FD0"/>
    <w:rsid w:val="00373015"/>
    <w:rsid w:val="00374480"/>
    <w:rsid w:val="00376422"/>
    <w:rsid w:val="003816C4"/>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B193A"/>
    <w:rsid w:val="003B4172"/>
    <w:rsid w:val="003B67B6"/>
    <w:rsid w:val="003B7C06"/>
    <w:rsid w:val="003C2941"/>
    <w:rsid w:val="003C2F7C"/>
    <w:rsid w:val="003C3FCA"/>
    <w:rsid w:val="003C7E35"/>
    <w:rsid w:val="003D0A90"/>
    <w:rsid w:val="003D2929"/>
    <w:rsid w:val="003D3132"/>
    <w:rsid w:val="003D3AC6"/>
    <w:rsid w:val="003D4188"/>
    <w:rsid w:val="003D5534"/>
    <w:rsid w:val="003E1185"/>
    <w:rsid w:val="003E1297"/>
    <w:rsid w:val="003E1559"/>
    <w:rsid w:val="003E2504"/>
    <w:rsid w:val="003E66C4"/>
    <w:rsid w:val="003E7D5C"/>
    <w:rsid w:val="003F1067"/>
    <w:rsid w:val="003F1CAF"/>
    <w:rsid w:val="003F2E33"/>
    <w:rsid w:val="003F4B7C"/>
    <w:rsid w:val="003F66C0"/>
    <w:rsid w:val="004003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42E8F"/>
    <w:rsid w:val="0044576D"/>
    <w:rsid w:val="00446506"/>
    <w:rsid w:val="00450695"/>
    <w:rsid w:val="00451934"/>
    <w:rsid w:val="00455487"/>
    <w:rsid w:val="00456862"/>
    <w:rsid w:val="0046217C"/>
    <w:rsid w:val="004625B6"/>
    <w:rsid w:val="00463B78"/>
    <w:rsid w:val="00464707"/>
    <w:rsid w:val="00464822"/>
    <w:rsid w:val="00467772"/>
    <w:rsid w:val="00467AF8"/>
    <w:rsid w:val="00470044"/>
    <w:rsid w:val="00473680"/>
    <w:rsid w:val="004755E8"/>
    <w:rsid w:val="00480AB5"/>
    <w:rsid w:val="004811F2"/>
    <w:rsid w:val="00481332"/>
    <w:rsid w:val="00481497"/>
    <w:rsid w:val="00482BD8"/>
    <w:rsid w:val="00483064"/>
    <w:rsid w:val="00483B1D"/>
    <w:rsid w:val="00484AC2"/>
    <w:rsid w:val="00484CD3"/>
    <w:rsid w:val="00484E51"/>
    <w:rsid w:val="00490325"/>
    <w:rsid w:val="0049180F"/>
    <w:rsid w:val="00495C6A"/>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3585"/>
    <w:rsid w:val="004C54DA"/>
    <w:rsid w:val="004D13D3"/>
    <w:rsid w:val="004D1C99"/>
    <w:rsid w:val="004D1F96"/>
    <w:rsid w:val="004D29F6"/>
    <w:rsid w:val="004E05AD"/>
    <w:rsid w:val="004E1C45"/>
    <w:rsid w:val="004E54B6"/>
    <w:rsid w:val="004E567E"/>
    <w:rsid w:val="004F03B5"/>
    <w:rsid w:val="004F03DE"/>
    <w:rsid w:val="004F08FF"/>
    <w:rsid w:val="004F155D"/>
    <w:rsid w:val="004F1789"/>
    <w:rsid w:val="004F27C8"/>
    <w:rsid w:val="004F3FDE"/>
    <w:rsid w:val="004F4E01"/>
    <w:rsid w:val="004F4E95"/>
    <w:rsid w:val="004F5207"/>
    <w:rsid w:val="004F5506"/>
    <w:rsid w:val="004F5B66"/>
    <w:rsid w:val="004F65EC"/>
    <w:rsid w:val="004F71AB"/>
    <w:rsid w:val="004F78BA"/>
    <w:rsid w:val="00501B53"/>
    <w:rsid w:val="005027E3"/>
    <w:rsid w:val="00503573"/>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6943"/>
    <w:rsid w:val="00540182"/>
    <w:rsid w:val="00540F9C"/>
    <w:rsid w:val="00541B93"/>
    <w:rsid w:val="0054295E"/>
    <w:rsid w:val="00543611"/>
    <w:rsid w:val="00544BE4"/>
    <w:rsid w:val="00550947"/>
    <w:rsid w:val="00550E5A"/>
    <w:rsid w:val="005534C2"/>
    <w:rsid w:val="005565FE"/>
    <w:rsid w:val="005578D4"/>
    <w:rsid w:val="00561BBC"/>
    <w:rsid w:val="00562C4C"/>
    <w:rsid w:val="005661D8"/>
    <w:rsid w:val="0056775E"/>
    <w:rsid w:val="0057094D"/>
    <w:rsid w:val="005715CE"/>
    <w:rsid w:val="00574FCE"/>
    <w:rsid w:val="00575F4C"/>
    <w:rsid w:val="00576424"/>
    <w:rsid w:val="00577950"/>
    <w:rsid w:val="0058146A"/>
    <w:rsid w:val="005822CF"/>
    <w:rsid w:val="00582898"/>
    <w:rsid w:val="00584172"/>
    <w:rsid w:val="00590AB1"/>
    <w:rsid w:val="00590F7C"/>
    <w:rsid w:val="0059346F"/>
    <w:rsid w:val="00595B1A"/>
    <w:rsid w:val="0059658B"/>
    <w:rsid w:val="005973E5"/>
    <w:rsid w:val="005A005C"/>
    <w:rsid w:val="005A0BDA"/>
    <w:rsid w:val="005A1FCC"/>
    <w:rsid w:val="005A21B5"/>
    <w:rsid w:val="005A2C0A"/>
    <w:rsid w:val="005A48B0"/>
    <w:rsid w:val="005A7A4E"/>
    <w:rsid w:val="005B0543"/>
    <w:rsid w:val="005B0BAE"/>
    <w:rsid w:val="005B0E03"/>
    <w:rsid w:val="005B10E5"/>
    <w:rsid w:val="005B7086"/>
    <w:rsid w:val="005C4A8A"/>
    <w:rsid w:val="005C5093"/>
    <w:rsid w:val="005C7232"/>
    <w:rsid w:val="005D2F0F"/>
    <w:rsid w:val="005D3150"/>
    <w:rsid w:val="005D4A5E"/>
    <w:rsid w:val="005D4C73"/>
    <w:rsid w:val="005D561A"/>
    <w:rsid w:val="005D6B43"/>
    <w:rsid w:val="005D758F"/>
    <w:rsid w:val="005D7696"/>
    <w:rsid w:val="005D7A56"/>
    <w:rsid w:val="005E07EC"/>
    <w:rsid w:val="005E1A39"/>
    <w:rsid w:val="005E3097"/>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2592"/>
    <w:rsid w:val="00655F43"/>
    <w:rsid w:val="0066203B"/>
    <w:rsid w:val="00663625"/>
    <w:rsid w:val="006638C4"/>
    <w:rsid w:val="0066774C"/>
    <w:rsid w:val="00670C6B"/>
    <w:rsid w:val="00671438"/>
    <w:rsid w:val="00672A30"/>
    <w:rsid w:val="006817DC"/>
    <w:rsid w:val="00685611"/>
    <w:rsid w:val="006859B7"/>
    <w:rsid w:val="00685EF5"/>
    <w:rsid w:val="006877B5"/>
    <w:rsid w:val="00690D32"/>
    <w:rsid w:val="00691A8F"/>
    <w:rsid w:val="00693D64"/>
    <w:rsid w:val="006952C8"/>
    <w:rsid w:val="006A4119"/>
    <w:rsid w:val="006A4404"/>
    <w:rsid w:val="006A69AC"/>
    <w:rsid w:val="006B027A"/>
    <w:rsid w:val="006B16AE"/>
    <w:rsid w:val="006B1BCC"/>
    <w:rsid w:val="006B2FD4"/>
    <w:rsid w:val="006B3103"/>
    <w:rsid w:val="006B328F"/>
    <w:rsid w:val="006B443F"/>
    <w:rsid w:val="006B6402"/>
    <w:rsid w:val="006C2F05"/>
    <w:rsid w:val="006C3258"/>
    <w:rsid w:val="006C38D8"/>
    <w:rsid w:val="006C4F16"/>
    <w:rsid w:val="006D0506"/>
    <w:rsid w:val="006D1EF6"/>
    <w:rsid w:val="006D23AE"/>
    <w:rsid w:val="006D29FB"/>
    <w:rsid w:val="006D4089"/>
    <w:rsid w:val="006D5E3F"/>
    <w:rsid w:val="006D5F03"/>
    <w:rsid w:val="006E121A"/>
    <w:rsid w:val="006E14C8"/>
    <w:rsid w:val="006E1CB2"/>
    <w:rsid w:val="006E32B9"/>
    <w:rsid w:val="006E4108"/>
    <w:rsid w:val="006E65EF"/>
    <w:rsid w:val="006F2626"/>
    <w:rsid w:val="006F2B3E"/>
    <w:rsid w:val="006F2EDB"/>
    <w:rsid w:val="006F3031"/>
    <w:rsid w:val="006F3593"/>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49C1"/>
    <w:rsid w:val="00757CDE"/>
    <w:rsid w:val="0076039B"/>
    <w:rsid w:val="007611BF"/>
    <w:rsid w:val="007634E1"/>
    <w:rsid w:val="00766C93"/>
    <w:rsid w:val="00772DA0"/>
    <w:rsid w:val="0077583B"/>
    <w:rsid w:val="00775DCA"/>
    <w:rsid w:val="00776957"/>
    <w:rsid w:val="00787EFE"/>
    <w:rsid w:val="0079211B"/>
    <w:rsid w:val="00793C09"/>
    <w:rsid w:val="00795AFF"/>
    <w:rsid w:val="00797648"/>
    <w:rsid w:val="007A0233"/>
    <w:rsid w:val="007A210A"/>
    <w:rsid w:val="007A2F1A"/>
    <w:rsid w:val="007A2F4B"/>
    <w:rsid w:val="007A2FB6"/>
    <w:rsid w:val="007A6B6E"/>
    <w:rsid w:val="007A6FDD"/>
    <w:rsid w:val="007B0729"/>
    <w:rsid w:val="007B0867"/>
    <w:rsid w:val="007B0977"/>
    <w:rsid w:val="007B2327"/>
    <w:rsid w:val="007B30FC"/>
    <w:rsid w:val="007B5E7E"/>
    <w:rsid w:val="007C01F0"/>
    <w:rsid w:val="007C0889"/>
    <w:rsid w:val="007C1AA4"/>
    <w:rsid w:val="007C296F"/>
    <w:rsid w:val="007C37D5"/>
    <w:rsid w:val="007C38FF"/>
    <w:rsid w:val="007C3CF4"/>
    <w:rsid w:val="007C46A7"/>
    <w:rsid w:val="007D5B84"/>
    <w:rsid w:val="007D5E94"/>
    <w:rsid w:val="007E19C9"/>
    <w:rsid w:val="007E38F9"/>
    <w:rsid w:val="007E3CCC"/>
    <w:rsid w:val="007E4301"/>
    <w:rsid w:val="007E6347"/>
    <w:rsid w:val="007F01F9"/>
    <w:rsid w:val="007F105A"/>
    <w:rsid w:val="007F1138"/>
    <w:rsid w:val="007F1ECA"/>
    <w:rsid w:val="007F2A28"/>
    <w:rsid w:val="007F5478"/>
    <w:rsid w:val="007F731C"/>
    <w:rsid w:val="00804A83"/>
    <w:rsid w:val="00805526"/>
    <w:rsid w:val="00805ABF"/>
    <w:rsid w:val="00810410"/>
    <w:rsid w:val="00813162"/>
    <w:rsid w:val="00813C61"/>
    <w:rsid w:val="00813EF4"/>
    <w:rsid w:val="00814B2B"/>
    <w:rsid w:val="0081725C"/>
    <w:rsid w:val="00822DC9"/>
    <w:rsid w:val="0082668D"/>
    <w:rsid w:val="0083085C"/>
    <w:rsid w:val="008311FC"/>
    <w:rsid w:val="00831428"/>
    <w:rsid w:val="0083340B"/>
    <w:rsid w:val="00836175"/>
    <w:rsid w:val="00836A88"/>
    <w:rsid w:val="00837D79"/>
    <w:rsid w:val="00844162"/>
    <w:rsid w:val="00844E65"/>
    <w:rsid w:val="00845C13"/>
    <w:rsid w:val="00847E27"/>
    <w:rsid w:val="00851728"/>
    <w:rsid w:val="00855EE4"/>
    <w:rsid w:val="00857FAD"/>
    <w:rsid w:val="008672EC"/>
    <w:rsid w:val="00867953"/>
    <w:rsid w:val="00867CD5"/>
    <w:rsid w:val="0087208E"/>
    <w:rsid w:val="008720D9"/>
    <w:rsid w:val="00872BE4"/>
    <w:rsid w:val="00873EA5"/>
    <w:rsid w:val="00875B11"/>
    <w:rsid w:val="00875FE1"/>
    <w:rsid w:val="0087722B"/>
    <w:rsid w:val="0088033C"/>
    <w:rsid w:val="00880792"/>
    <w:rsid w:val="00881394"/>
    <w:rsid w:val="008826B1"/>
    <w:rsid w:val="008868BF"/>
    <w:rsid w:val="00891BCF"/>
    <w:rsid w:val="008921E4"/>
    <w:rsid w:val="00892B1C"/>
    <w:rsid w:val="008964CB"/>
    <w:rsid w:val="00896B83"/>
    <w:rsid w:val="00897D53"/>
    <w:rsid w:val="008A0F5C"/>
    <w:rsid w:val="008A2FA9"/>
    <w:rsid w:val="008A65AD"/>
    <w:rsid w:val="008B164C"/>
    <w:rsid w:val="008B1FBB"/>
    <w:rsid w:val="008B3E89"/>
    <w:rsid w:val="008B46A6"/>
    <w:rsid w:val="008B7D32"/>
    <w:rsid w:val="008C2BC4"/>
    <w:rsid w:val="008C3752"/>
    <w:rsid w:val="008C398A"/>
    <w:rsid w:val="008C6783"/>
    <w:rsid w:val="008D0CE6"/>
    <w:rsid w:val="008D10AB"/>
    <w:rsid w:val="008D1D04"/>
    <w:rsid w:val="008D28F6"/>
    <w:rsid w:val="008D385A"/>
    <w:rsid w:val="008D3DBF"/>
    <w:rsid w:val="008D490B"/>
    <w:rsid w:val="008D7B32"/>
    <w:rsid w:val="008E34DF"/>
    <w:rsid w:val="008E3A23"/>
    <w:rsid w:val="008E4D8A"/>
    <w:rsid w:val="008E62D9"/>
    <w:rsid w:val="008E75F5"/>
    <w:rsid w:val="008F12E4"/>
    <w:rsid w:val="008F1602"/>
    <w:rsid w:val="008F60C3"/>
    <w:rsid w:val="008F637F"/>
    <w:rsid w:val="008F6DB1"/>
    <w:rsid w:val="009021AF"/>
    <w:rsid w:val="00903939"/>
    <w:rsid w:val="00906119"/>
    <w:rsid w:val="009107D4"/>
    <w:rsid w:val="00910F5C"/>
    <w:rsid w:val="00913AB2"/>
    <w:rsid w:val="00914B4C"/>
    <w:rsid w:val="00915B78"/>
    <w:rsid w:val="00916B67"/>
    <w:rsid w:val="00921A10"/>
    <w:rsid w:val="00924C8F"/>
    <w:rsid w:val="00925DDD"/>
    <w:rsid w:val="0093037F"/>
    <w:rsid w:val="009304BD"/>
    <w:rsid w:val="009319B5"/>
    <w:rsid w:val="00931DC4"/>
    <w:rsid w:val="00934179"/>
    <w:rsid w:val="009349DB"/>
    <w:rsid w:val="0093628E"/>
    <w:rsid w:val="00941283"/>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4AC1"/>
    <w:rsid w:val="00976022"/>
    <w:rsid w:val="00976C3E"/>
    <w:rsid w:val="009823AF"/>
    <w:rsid w:val="00982B2A"/>
    <w:rsid w:val="0098451B"/>
    <w:rsid w:val="00985106"/>
    <w:rsid w:val="009856EE"/>
    <w:rsid w:val="009877FD"/>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27AD"/>
    <w:rsid w:val="009D374C"/>
    <w:rsid w:val="009D5B07"/>
    <w:rsid w:val="009D784D"/>
    <w:rsid w:val="009D7D60"/>
    <w:rsid w:val="009E20A2"/>
    <w:rsid w:val="009E34CF"/>
    <w:rsid w:val="009E35D6"/>
    <w:rsid w:val="009E3987"/>
    <w:rsid w:val="009E619E"/>
    <w:rsid w:val="009F0C4E"/>
    <w:rsid w:val="009F4B60"/>
    <w:rsid w:val="009F6F26"/>
    <w:rsid w:val="00A00F16"/>
    <w:rsid w:val="00A018A1"/>
    <w:rsid w:val="00A05ACB"/>
    <w:rsid w:val="00A067AD"/>
    <w:rsid w:val="00A06C3D"/>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3199"/>
    <w:rsid w:val="00A84089"/>
    <w:rsid w:val="00A86ECD"/>
    <w:rsid w:val="00A9027E"/>
    <w:rsid w:val="00A91036"/>
    <w:rsid w:val="00A916D9"/>
    <w:rsid w:val="00A93843"/>
    <w:rsid w:val="00A94BF7"/>
    <w:rsid w:val="00A95B7E"/>
    <w:rsid w:val="00A9659D"/>
    <w:rsid w:val="00A96FA7"/>
    <w:rsid w:val="00A97138"/>
    <w:rsid w:val="00AA0929"/>
    <w:rsid w:val="00AA4DAB"/>
    <w:rsid w:val="00AA4E22"/>
    <w:rsid w:val="00AA54F3"/>
    <w:rsid w:val="00AA56FD"/>
    <w:rsid w:val="00AB073B"/>
    <w:rsid w:val="00AB0C8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D4"/>
    <w:rsid w:val="00AF0DF8"/>
    <w:rsid w:val="00AF22F9"/>
    <w:rsid w:val="00AF3ABC"/>
    <w:rsid w:val="00AF58ED"/>
    <w:rsid w:val="00AF7907"/>
    <w:rsid w:val="00B01247"/>
    <w:rsid w:val="00B01D6C"/>
    <w:rsid w:val="00B01DA6"/>
    <w:rsid w:val="00B0250B"/>
    <w:rsid w:val="00B07CE8"/>
    <w:rsid w:val="00B133F2"/>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61183"/>
    <w:rsid w:val="00B62A93"/>
    <w:rsid w:val="00B63DC8"/>
    <w:rsid w:val="00B64720"/>
    <w:rsid w:val="00B7041F"/>
    <w:rsid w:val="00B7256C"/>
    <w:rsid w:val="00B74826"/>
    <w:rsid w:val="00B75D3A"/>
    <w:rsid w:val="00B8308A"/>
    <w:rsid w:val="00B833C9"/>
    <w:rsid w:val="00B8375F"/>
    <w:rsid w:val="00B8615C"/>
    <w:rsid w:val="00BA02AA"/>
    <w:rsid w:val="00BA0635"/>
    <w:rsid w:val="00BA25C7"/>
    <w:rsid w:val="00BA29C9"/>
    <w:rsid w:val="00BA5EE7"/>
    <w:rsid w:val="00BB0718"/>
    <w:rsid w:val="00BB2740"/>
    <w:rsid w:val="00BB3CE7"/>
    <w:rsid w:val="00BB43F9"/>
    <w:rsid w:val="00BB5043"/>
    <w:rsid w:val="00BB51AB"/>
    <w:rsid w:val="00BB5549"/>
    <w:rsid w:val="00BB611B"/>
    <w:rsid w:val="00BC04A9"/>
    <w:rsid w:val="00BC0A0F"/>
    <w:rsid w:val="00BC1A75"/>
    <w:rsid w:val="00BC1EDE"/>
    <w:rsid w:val="00BC3352"/>
    <w:rsid w:val="00BC6201"/>
    <w:rsid w:val="00BC7066"/>
    <w:rsid w:val="00BD0294"/>
    <w:rsid w:val="00BD0338"/>
    <w:rsid w:val="00BD07AB"/>
    <w:rsid w:val="00BD12A4"/>
    <w:rsid w:val="00BD23E3"/>
    <w:rsid w:val="00BD264B"/>
    <w:rsid w:val="00BD2F0A"/>
    <w:rsid w:val="00BD41A4"/>
    <w:rsid w:val="00BD579C"/>
    <w:rsid w:val="00BD6878"/>
    <w:rsid w:val="00BD68FA"/>
    <w:rsid w:val="00BD717F"/>
    <w:rsid w:val="00BE1D07"/>
    <w:rsid w:val="00BE4E1A"/>
    <w:rsid w:val="00BE7665"/>
    <w:rsid w:val="00BF27FE"/>
    <w:rsid w:val="00C00E36"/>
    <w:rsid w:val="00C01047"/>
    <w:rsid w:val="00C010C0"/>
    <w:rsid w:val="00C0177A"/>
    <w:rsid w:val="00C02BC6"/>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400D5"/>
    <w:rsid w:val="00C43572"/>
    <w:rsid w:val="00C4609C"/>
    <w:rsid w:val="00C46D2E"/>
    <w:rsid w:val="00C47FEB"/>
    <w:rsid w:val="00C50090"/>
    <w:rsid w:val="00C512D9"/>
    <w:rsid w:val="00C51C1D"/>
    <w:rsid w:val="00C55EC3"/>
    <w:rsid w:val="00C56774"/>
    <w:rsid w:val="00C62402"/>
    <w:rsid w:val="00C65634"/>
    <w:rsid w:val="00C65C3F"/>
    <w:rsid w:val="00C65D63"/>
    <w:rsid w:val="00C67748"/>
    <w:rsid w:val="00C7036A"/>
    <w:rsid w:val="00C708F2"/>
    <w:rsid w:val="00C70F99"/>
    <w:rsid w:val="00C71944"/>
    <w:rsid w:val="00C7273A"/>
    <w:rsid w:val="00C747B0"/>
    <w:rsid w:val="00C76E59"/>
    <w:rsid w:val="00C80278"/>
    <w:rsid w:val="00C81F0F"/>
    <w:rsid w:val="00C82F5D"/>
    <w:rsid w:val="00C83475"/>
    <w:rsid w:val="00C83544"/>
    <w:rsid w:val="00C848D6"/>
    <w:rsid w:val="00C84C36"/>
    <w:rsid w:val="00C85534"/>
    <w:rsid w:val="00C873BC"/>
    <w:rsid w:val="00C8773B"/>
    <w:rsid w:val="00C90294"/>
    <w:rsid w:val="00C92F30"/>
    <w:rsid w:val="00C94D54"/>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DA3"/>
    <w:rsid w:val="00CE54E5"/>
    <w:rsid w:val="00CF1174"/>
    <w:rsid w:val="00CF1B69"/>
    <w:rsid w:val="00CF2251"/>
    <w:rsid w:val="00CF3842"/>
    <w:rsid w:val="00CF573B"/>
    <w:rsid w:val="00D02458"/>
    <w:rsid w:val="00D03403"/>
    <w:rsid w:val="00D04BB3"/>
    <w:rsid w:val="00D0592D"/>
    <w:rsid w:val="00D06920"/>
    <w:rsid w:val="00D20DCF"/>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E25CE"/>
    <w:rsid w:val="00DE3D29"/>
    <w:rsid w:val="00DE7B71"/>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49FF"/>
    <w:rsid w:val="00E15FCE"/>
    <w:rsid w:val="00E16B41"/>
    <w:rsid w:val="00E16ED3"/>
    <w:rsid w:val="00E233D2"/>
    <w:rsid w:val="00E24C36"/>
    <w:rsid w:val="00E250F2"/>
    <w:rsid w:val="00E26023"/>
    <w:rsid w:val="00E32B06"/>
    <w:rsid w:val="00E3339F"/>
    <w:rsid w:val="00E35751"/>
    <w:rsid w:val="00E43D4C"/>
    <w:rsid w:val="00E44252"/>
    <w:rsid w:val="00E4651D"/>
    <w:rsid w:val="00E50C6C"/>
    <w:rsid w:val="00E526FA"/>
    <w:rsid w:val="00E5292B"/>
    <w:rsid w:val="00E5518C"/>
    <w:rsid w:val="00E55453"/>
    <w:rsid w:val="00E55EB3"/>
    <w:rsid w:val="00E56091"/>
    <w:rsid w:val="00E56FC6"/>
    <w:rsid w:val="00E62ED3"/>
    <w:rsid w:val="00E64A25"/>
    <w:rsid w:val="00E64C36"/>
    <w:rsid w:val="00E64F85"/>
    <w:rsid w:val="00E65AC9"/>
    <w:rsid w:val="00E7104B"/>
    <w:rsid w:val="00E73E39"/>
    <w:rsid w:val="00E74A87"/>
    <w:rsid w:val="00E77486"/>
    <w:rsid w:val="00E829E1"/>
    <w:rsid w:val="00E83442"/>
    <w:rsid w:val="00E83DE4"/>
    <w:rsid w:val="00E84AC5"/>
    <w:rsid w:val="00E85827"/>
    <w:rsid w:val="00E86972"/>
    <w:rsid w:val="00E8727B"/>
    <w:rsid w:val="00E905CA"/>
    <w:rsid w:val="00E91D8E"/>
    <w:rsid w:val="00E921EA"/>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7340"/>
    <w:rsid w:val="00EF1CC6"/>
    <w:rsid w:val="00EF28F5"/>
    <w:rsid w:val="00EF4547"/>
    <w:rsid w:val="00EF48E2"/>
    <w:rsid w:val="00EF73B0"/>
    <w:rsid w:val="00F0063F"/>
    <w:rsid w:val="00F03B5C"/>
    <w:rsid w:val="00F05003"/>
    <w:rsid w:val="00F05FFA"/>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4278"/>
    <w:rsid w:val="00F81C14"/>
    <w:rsid w:val="00F912C4"/>
    <w:rsid w:val="00F93FEC"/>
    <w:rsid w:val="00F945A0"/>
    <w:rsid w:val="00F968F7"/>
    <w:rsid w:val="00FA30AF"/>
    <w:rsid w:val="00FA4826"/>
    <w:rsid w:val="00FA514D"/>
    <w:rsid w:val="00FA56E5"/>
    <w:rsid w:val="00FA7CDA"/>
    <w:rsid w:val="00FB1620"/>
    <w:rsid w:val="00FB1E1C"/>
    <w:rsid w:val="00FB26A0"/>
    <w:rsid w:val="00FB3AAC"/>
    <w:rsid w:val="00FC02FA"/>
    <w:rsid w:val="00FC0CEE"/>
    <w:rsid w:val="00FC3C6A"/>
    <w:rsid w:val="00FC3F3A"/>
    <w:rsid w:val="00FC43EA"/>
    <w:rsid w:val="00FC75E3"/>
    <w:rsid w:val="00FC7AA3"/>
    <w:rsid w:val="00FD032D"/>
    <w:rsid w:val="00FD1B0D"/>
    <w:rsid w:val="00FD2667"/>
    <w:rsid w:val="00FD277B"/>
    <w:rsid w:val="00FD2C4E"/>
    <w:rsid w:val="00FD5577"/>
    <w:rsid w:val="00FD5D9F"/>
    <w:rsid w:val="00FE1516"/>
    <w:rsid w:val="00FE19FC"/>
    <w:rsid w:val="00FE3C53"/>
    <w:rsid w:val="00FE4E5B"/>
    <w:rsid w:val="00FE505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9F6A5"/>
  <w15:docId w15:val="{46880BFB-F7E3-47B1-B375-80D1DF63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iPriority w:val="99"/>
    <w:semiHidden/>
    <w:unhideWhenUsed/>
    <w:locked/>
    <w:rsid w:val="006F4DCD"/>
    <w:rPr>
      <w:sz w:val="16"/>
      <w:szCs w:val="16"/>
    </w:rPr>
  </w:style>
  <w:style w:type="paragraph" w:styleId="Textkomente">
    <w:name w:val="annotation text"/>
    <w:basedOn w:val="Normln"/>
    <w:link w:val="TextkomenteChar"/>
    <w:uiPriority w:val="99"/>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semiHidden/>
    <w:rsid w:val="00855EE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CC864-585E-4749-BE3A-93722D08B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20</Pages>
  <Words>10042</Words>
  <Characters>59252</Characters>
  <Application>Microsoft Office Word</Application>
  <DocSecurity>0</DocSecurity>
  <Lines>493</Lines>
  <Paragraphs>138</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69156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Dio</cp:lastModifiedBy>
  <cp:revision>8</cp:revision>
  <cp:lastPrinted>2013-04-22T10:50:00Z</cp:lastPrinted>
  <dcterms:created xsi:type="dcterms:W3CDTF">2019-01-28T09:18:00Z</dcterms:created>
  <dcterms:modified xsi:type="dcterms:W3CDTF">2019-01-29T08:32:00Z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